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firstLine="0"/>
        <w:jc w:val="center"/>
        <w:rPr>
          <w:b w:val="1"/>
          <w:sz w:val="36"/>
          <w:szCs w:val="36"/>
        </w:rPr>
      </w:pPr>
      <w:r w:rsidDel="00000000" w:rsidR="00000000" w:rsidRPr="00000000">
        <w:rPr>
          <w:rtl w:val="0"/>
        </w:rPr>
      </w:r>
    </w:p>
    <w:p w:rsidR="00000000" w:rsidDel="00000000" w:rsidP="00000000" w:rsidRDefault="00000000" w:rsidRPr="00000000" w14:paraId="00000002">
      <w:pPr>
        <w:spacing w:after="0" w:before="0" w:line="240" w:lineRule="auto"/>
        <w:ind w:firstLine="0"/>
        <w:jc w:val="center"/>
        <w:rPr>
          <w:b w:val="1"/>
          <w:sz w:val="32"/>
          <w:szCs w:val="32"/>
        </w:rPr>
      </w:pPr>
      <w:r w:rsidDel="00000000" w:rsidR="00000000" w:rsidRPr="00000000">
        <w:rPr>
          <w:b w:val="1"/>
          <w:sz w:val="36"/>
          <w:szCs w:val="36"/>
          <w:rtl w:val="0"/>
        </w:rPr>
        <w:t xml:space="preserve">Vibration Analysis of a Rotating Shaft</w:t>
      </w:r>
      <w:r w:rsidDel="00000000" w:rsidR="00000000" w:rsidRPr="00000000">
        <w:rPr>
          <w:rtl w:val="0"/>
        </w:rPr>
      </w:r>
    </w:p>
    <w:p w:rsidR="00000000" w:rsidDel="00000000" w:rsidP="00000000" w:rsidRDefault="00000000" w:rsidRPr="00000000" w14:paraId="00000003">
      <w:pPr>
        <w:spacing w:after="0" w:before="0" w:line="240" w:lineRule="auto"/>
        <w:ind w:firstLine="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04">
      <w:pPr>
        <w:spacing w:after="0" w:before="0" w:line="240" w:lineRule="auto"/>
        <w:ind w:firstLine="0"/>
        <w:jc w:val="center"/>
        <w:rPr>
          <w:b w:val="1"/>
          <w:sz w:val="32"/>
          <w:szCs w:val="32"/>
        </w:rPr>
      </w:pPr>
      <w:r w:rsidDel="00000000" w:rsidR="00000000" w:rsidRPr="00000000">
        <w:rPr>
          <w:rtl w:val="0"/>
        </w:rPr>
      </w:r>
    </w:p>
    <w:p w:rsidR="00000000" w:rsidDel="00000000" w:rsidP="00000000" w:rsidRDefault="00000000" w:rsidRPr="00000000" w14:paraId="00000005">
      <w:pPr>
        <w:spacing w:after="0" w:before="0" w:line="240" w:lineRule="auto"/>
        <w:ind w:firstLine="0"/>
        <w:jc w:val="center"/>
        <w:rPr>
          <w:b w:val="1"/>
        </w:rPr>
      </w:pPr>
      <w:r w:rsidDel="00000000" w:rsidR="00000000" w:rsidRPr="00000000">
        <w:rPr>
          <w:b w:val="1"/>
          <w:rtl w:val="0"/>
        </w:rPr>
        <w:t xml:space="preserve">A  Mini Project Report  Submitted </w:t>
      </w:r>
    </w:p>
    <w:p w:rsidR="00000000" w:rsidDel="00000000" w:rsidP="00000000" w:rsidRDefault="00000000" w:rsidRPr="00000000" w14:paraId="00000006">
      <w:pPr>
        <w:spacing w:after="0" w:before="0" w:line="240" w:lineRule="auto"/>
        <w:ind w:firstLine="0"/>
        <w:jc w:val="center"/>
        <w:rPr>
          <w:b w:val="1"/>
        </w:rPr>
      </w:pPr>
      <w:r w:rsidDel="00000000" w:rsidR="00000000" w:rsidRPr="00000000">
        <w:rPr>
          <w:b w:val="1"/>
          <w:rtl w:val="0"/>
        </w:rPr>
        <w:t xml:space="preserve">In </w:t>
      </w:r>
    </w:p>
    <w:p w:rsidR="00000000" w:rsidDel="00000000" w:rsidP="00000000" w:rsidRDefault="00000000" w:rsidRPr="00000000" w14:paraId="00000007">
      <w:pPr>
        <w:spacing w:after="0" w:before="0" w:line="240" w:lineRule="auto"/>
        <w:ind w:firstLine="0"/>
        <w:jc w:val="center"/>
        <w:rPr>
          <w:b w:val="1"/>
          <w:sz w:val="20"/>
          <w:szCs w:val="20"/>
        </w:rPr>
      </w:pPr>
      <w:r w:rsidDel="00000000" w:rsidR="00000000" w:rsidRPr="00000000">
        <w:rPr>
          <w:rtl w:val="0"/>
        </w:rPr>
      </w:r>
    </w:p>
    <w:p w:rsidR="00000000" w:rsidDel="00000000" w:rsidP="00000000" w:rsidRDefault="00000000" w:rsidRPr="00000000" w14:paraId="00000008">
      <w:pPr>
        <w:spacing w:after="0" w:before="0" w:line="240" w:lineRule="auto"/>
        <w:ind w:firstLine="0"/>
        <w:jc w:val="center"/>
        <w:rPr>
          <w:b w:val="1"/>
        </w:rPr>
      </w:pPr>
      <w:r w:rsidDel="00000000" w:rsidR="00000000" w:rsidRPr="00000000">
        <w:rPr>
          <w:rtl w:val="0"/>
        </w:rPr>
      </w:r>
    </w:p>
    <w:p w:rsidR="00000000" w:rsidDel="00000000" w:rsidP="00000000" w:rsidRDefault="00000000" w:rsidRPr="00000000" w14:paraId="00000009">
      <w:pPr>
        <w:spacing w:after="0" w:before="0" w:lineRule="auto"/>
        <w:jc w:val="center"/>
        <w:rPr>
          <w:i w:val="1"/>
        </w:rPr>
      </w:pPr>
      <w:r w:rsidDel="00000000" w:rsidR="00000000" w:rsidRPr="00000000">
        <w:rPr>
          <w:i w:val="1"/>
          <w:rtl w:val="0"/>
        </w:rPr>
        <w:t xml:space="preserve">Partial fulfillment of requirement for award of </w:t>
      </w:r>
    </w:p>
    <w:p w:rsidR="00000000" w:rsidDel="00000000" w:rsidP="00000000" w:rsidRDefault="00000000" w:rsidRPr="00000000" w14:paraId="0000000A">
      <w:pPr>
        <w:spacing w:after="0" w:before="0" w:lineRule="auto"/>
        <w:jc w:val="center"/>
        <w:rPr>
          <w:rFonts w:ascii="CIDFont+F2" w:cs="CIDFont+F2" w:eastAsia="CIDFont+F2" w:hAnsi="CIDFont+F2"/>
          <w:b w:val="1"/>
        </w:rPr>
      </w:pPr>
      <w:r w:rsidDel="00000000" w:rsidR="00000000" w:rsidRPr="00000000">
        <w:rPr>
          <w:rtl w:val="0"/>
        </w:rPr>
      </w:r>
    </w:p>
    <w:p w:rsidR="00000000" w:rsidDel="00000000" w:rsidP="00000000" w:rsidRDefault="00000000" w:rsidRPr="00000000" w14:paraId="0000000B">
      <w:pPr>
        <w:spacing w:after="0" w:before="0" w:lineRule="auto"/>
        <w:jc w:val="center"/>
        <w:rPr>
          <w:rFonts w:ascii="CIDFont+F2" w:cs="CIDFont+F2" w:eastAsia="CIDFont+F2" w:hAnsi="CIDFont+F2"/>
          <w:b w:val="1"/>
          <w:sz w:val="28"/>
          <w:szCs w:val="28"/>
        </w:rPr>
      </w:pPr>
      <w:r w:rsidDel="00000000" w:rsidR="00000000" w:rsidRPr="00000000">
        <w:rPr>
          <w:rFonts w:ascii="CIDFont+F2" w:cs="CIDFont+F2" w:eastAsia="CIDFont+F2" w:hAnsi="CIDFont+F2"/>
          <w:b w:val="1"/>
          <w:sz w:val="28"/>
          <w:szCs w:val="28"/>
          <w:rtl w:val="0"/>
        </w:rPr>
        <w:t xml:space="preserve">Master of Technology </w:t>
      </w:r>
    </w:p>
    <w:p w:rsidR="00000000" w:rsidDel="00000000" w:rsidP="00000000" w:rsidRDefault="00000000" w:rsidRPr="00000000" w14:paraId="0000000C">
      <w:pPr>
        <w:spacing w:after="0" w:before="0" w:lineRule="auto"/>
        <w:jc w:val="center"/>
        <w:rPr>
          <w:rFonts w:ascii="CIDFont+F2" w:cs="CIDFont+F2" w:eastAsia="CIDFont+F2" w:hAnsi="CIDFont+F2"/>
          <w:b w:val="1"/>
          <w:sz w:val="28"/>
          <w:szCs w:val="28"/>
        </w:rPr>
      </w:pPr>
      <w:r w:rsidDel="00000000" w:rsidR="00000000" w:rsidRPr="00000000">
        <w:rPr>
          <w:rFonts w:ascii="CIDFont+F2" w:cs="CIDFont+F2" w:eastAsia="CIDFont+F2" w:hAnsi="CIDFont+F2"/>
          <w:b w:val="1"/>
          <w:sz w:val="28"/>
          <w:szCs w:val="28"/>
          <w:rtl w:val="0"/>
        </w:rPr>
        <w:t xml:space="preserve">In </w:t>
      </w:r>
    </w:p>
    <w:p w:rsidR="00000000" w:rsidDel="00000000" w:rsidP="00000000" w:rsidRDefault="00000000" w:rsidRPr="00000000" w14:paraId="0000000D">
      <w:pPr>
        <w:spacing w:after="0" w:before="0" w:lineRule="auto"/>
        <w:jc w:val="center"/>
        <w:rPr>
          <w:rFonts w:ascii="CIDFont+F2" w:cs="CIDFont+F2" w:eastAsia="CIDFont+F2" w:hAnsi="CIDFont+F2"/>
          <w:b w:val="1"/>
          <w:sz w:val="28"/>
          <w:szCs w:val="28"/>
        </w:rPr>
      </w:pPr>
      <w:r w:rsidDel="00000000" w:rsidR="00000000" w:rsidRPr="00000000">
        <w:rPr>
          <w:rFonts w:ascii="CIDFont+F2" w:cs="CIDFont+F2" w:eastAsia="CIDFont+F2" w:hAnsi="CIDFont+F2"/>
          <w:b w:val="1"/>
          <w:sz w:val="28"/>
          <w:szCs w:val="28"/>
          <w:rtl w:val="0"/>
        </w:rPr>
        <w:t xml:space="preserve">Computer Aided Design and Manufacturing Engineering</w:t>
      </w:r>
    </w:p>
    <w:p w:rsidR="00000000" w:rsidDel="00000000" w:rsidP="00000000" w:rsidRDefault="00000000" w:rsidRPr="00000000" w14:paraId="0000000E">
      <w:pPr>
        <w:spacing w:after="0" w:before="0" w:lineRule="auto"/>
        <w:jc w:val="center"/>
        <w:rPr>
          <w:rFonts w:ascii="CIDFont+F2" w:cs="CIDFont+F2" w:eastAsia="CIDFont+F2" w:hAnsi="CIDFont+F2"/>
          <w:b w:val="1"/>
        </w:rPr>
      </w:pPr>
      <w:r w:rsidDel="00000000" w:rsidR="00000000" w:rsidRPr="00000000">
        <w:rPr>
          <w:rtl w:val="0"/>
        </w:rPr>
      </w:r>
    </w:p>
    <w:p w:rsidR="00000000" w:rsidDel="00000000" w:rsidP="00000000" w:rsidRDefault="00000000" w:rsidRPr="00000000" w14:paraId="0000000F">
      <w:pPr>
        <w:spacing w:after="0" w:before="0" w:line="240" w:lineRule="auto"/>
        <w:ind w:firstLine="0"/>
        <w:rPr>
          <w:b w:val="1"/>
          <w:sz w:val="32"/>
          <w:szCs w:val="32"/>
        </w:rPr>
      </w:pPr>
      <w:r w:rsidDel="00000000" w:rsidR="00000000" w:rsidRPr="00000000">
        <w:rPr>
          <w:rtl w:val="0"/>
        </w:rPr>
      </w:r>
    </w:p>
    <w:p w:rsidR="00000000" w:rsidDel="00000000" w:rsidP="00000000" w:rsidRDefault="00000000" w:rsidRPr="00000000" w14:paraId="00000010">
      <w:pPr>
        <w:spacing w:after="0" w:before="0" w:lineRule="auto"/>
        <w:ind w:firstLine="0"/>
        <w:jc w:val="center"/>
        <w:rPr>
          <w:b w:val="1"/>
        </w:rPr>
      </w:pPr>
      <w:r w:rsidDel="00000000" w:rsidR="00000000" w:rsidRPr="00000000">
        <w:rPr>
          <w:b w:val="1"/>
          <w:rtl w:val="0"/>
        </w:rPr>
        <w:t xml:space="preserve">Submitted By</w:t>
      </w:r>
    </w:p>
    <w:p w:rsidR="00000000" w:rsidDel="00000000" w:rsidP="00000000" w:rsidRDefault="00000000" w:rsidRPr="00000000" w14:paraId="00000011">
      <w:pPr>
        <w:spacing w:after="0" w:before="0" w:line="240" w:lineRule="auto"/>
        <w:ind w:firstLine="0"/>
        <w:jc w:val="center"/>
        <w:rPr>
          <w:b w:val="1"/>
          <w:sz w:val="32"/>
          <w:szCs w:val="32"/>
        </w:rPr>
      </w:pPr>
      <w:r w:rsidDel="00000000" w:rsidR="00000000" w:rsidRPr="00000000">
        <w:rPr>
          <w:b w:val="1"/>
          <w:sz w:val="32"/>
          <w:szCs w:val="32"/>
          <w:rtl w:val="0"/>
        </w:rPr>
        <w:t xml:space="preserve"> Chetan K Changale</w:t>
      </w:r>
    </w:p>
    <w:p w:rsidR="00000000" w:rsidDel="00000000" w:rsidP="00000000" w:rsidRDefault="00000000" w:rsidRPr="00000000" w14:paraId="00000012">
      <w:pPr>
        <w:spacing w:after="0" w:before="0" w:lineRule="auto"/>
        <w:ind w:firstLine="0"/>
        <w:jc w:val="center"/>
        <w:rPr/>
      </w:pPr>
      <w:r w:rsidDel="00000000" w:rsidR="00000000" w:rsidRPr="00000000">
        <w:rPr>
          <w:rtl w:val="0"/>
        </w:rPr>
        <w:t xml:space="preserve">        </w:t>
      </w:r>
    </w:p>
    <w:p w:rsidR="00000000" w:rsidDel="00000000" w:rsidP="00000000" w:rsidRDefault="00000000" w:rsidRPr="00000000" w14:paraId="00000013">
      <w:pPr>
        <w:spacing w:after="0" w:before="0" w:line="240" w:lineRule="auto"/>
        <w:ind w:firstLine="0"/>
        <w:jc w:val="center"/>
        <w:rPr/>
      </w:pPr>
      <w:r w:rsidDel="00000000" w:rsidR="00000000" w:rsidRPr="00000000">
        <w:rPr>
          <w:rtl w:val="0"/>
        </w:rPr>
        <w:t xml:space="preserve"> </w:t>
      </w:r>
    </w:p>
    <w:p w:rsidR="00000000" w:rsidDel="00000000" w:rsidP="00000000" w:rsidRDefault="00000000" w:rsidRPr="00000000" w14:paraId="00000014">
      <w:pPr>
        <w:spacing w:after="0" w:before="0" w:line="240" w:lineRule="auto"/>
        <w:ind w:firstLine="0"/>
        <w:jc w:val="center"/>
        <w:rPr>
          <w:b w:val="1"/>
        </w:rPr>
      </w:pPr>
      <w:r w:rsidDel="00000000" w:rsidR="00000000" w:rsidRPr="00000000">
        <w:rPr>
          <w:b w:val="1"/>
          <w:rtl w:val="0"/>
        </w:rPr>
        <w:t xml:space="preserve">Under the Guidance of</w:t>
      </w:r>
    </w:p>
    <w:p w:rsidR="00000000" w:rsidDel="00000000" w:rsidP="00000000" w:rsidRDefault="00000000" w:rsidRPr="00000000" w14:paraId="00000015">
      <w:pPr>
        <w:spacing w:after="0" w:before="0" w:line="240" w:lineRule="auto"/>
        <w:ind w:firstLine="0"/>
        <w:jc w:val="center"/>
        <w:rPr>
          <w:b w:val="1"/>
        </w:rPr>
      </w:pPr>
      <w:r w:rsidDel="00000000" w:rsidR="00000000" w:rsidRPr="00000000">
        <w:rPr>
          <w:rtl w:val="0"/>
        </w:rPr>
      </w:r>
    </w:p>
    <w:p w:rsidR="00000000" w:rsidDel="00000000" w:rsidP="00000000" w:rsidRDefault="00000000" w:rsidRPr="00000000" w14:paraId="00000016">
      <w:pPr>
        <w:spacing w:after="0" w:before="0" w:line="240" w:lineRule="auto"/>
        <w:ind w:firstLine="0"/>
        <w:jc w:val="center"/>
        <w:rPr>
          <w:b w:val="1"/>
          <w:sz w:val="32"/>
          <w:szCs w:val="32"/>
        </w:rPr>
      </w:pPr>
      <w:r w:rsidDel="00000000" w:rsidR="00000000" w:rsidRPr="00000000">
        <w:rPr>
          <w:b w:val="1"/>
          <w:sz w:val="32"/>
          <w:szCs w:val="32"/>
          <w:rtl w:val="0"/>
        </w:rPr>
        <w:t xml:space="preserve">Prof (Dr.) Anil  R Sahu</w:t>
      </w:r>
    </w:p>
    <w:p w:rsidR="00000000" w:rsidDel="00000000" w:rsidP="00000000" w:rsidRDefault="00000000" w:rsidRPr="00000000" w14:paraId="00000017">
      <w:pPr>
        <w:spacing w:after="0" w:before="0" w:line="240" w:lineRule="auto"/>
        <w:ind w:firstLine="0"/>
        <w:jc w:val="center"/>
        <w:rPr/>
      </w:pPr>
      <w:r w:rsidDel="00000000" w:rsidR="00000000" w:rsidRPr="00000000">
        <w:rPr>
          <w:rtl w:val="0"/>
        </w:rPr>
        <w:t xml:space="preserve">( Faculty In-Charge)</w:t>
      </w:r>
    </w:p>
    <w:p w:rsidR="00000000" w:rsidDel="00000000" w:rsidP="00000000" w:rsidRDefault="00000000" w:rsidRPr="00000000" w14:paraId="00000018">
      <w:pPr>
        <w:spacing w:after="0" w:before="0" w:lineRule="auto"/>
        <w:ind w:firstLine="0"/>
        <w:jc w:val="center"/>
        <w:rPr/>
      </w:pPr>
      <w:r w:rsidDel="00000000" w:rsidR="00000000" w:rsidRPr="00000000">
        <w:rPr>
          <w:rtl w:val="0"/>
        </w:rPr>
        <w:t xml:space="preserve">(Times new Roman 16)</w:t>
      </w:r>
    </w:p>
    <w:p w:rsidR="00000000" w:rsidDel="00000000" w:rsidP="00000000" w:rsidRDefault="00000000" w:rsidRPr="00000000" w14:paraId="00000019">
      <w:pPr>
        <w:spacing w:after="0" w:before="0" w:line="240" w:lineRule="auto"/>
        <w:ind w:firstLine="0"/>
        <w:rPr>
          <w:b w:val="1"/>
        </w:rPr>
      </w:pPr>
      <w:r w:rsidDel="00000000" w:rsidR="00000000" w:rsidRPr="00000000">
        <w:rPr>
          <w:rtl w:val="0"/>
        </w:rPr>
      </w:r>
    </w:p>
    <w:p w:rsidR="00000000" w:rsidDel="00000000" w:rsidP="00000000" w:rsidRDefault="00000000" w:rsidRPr="00000000" w14:paraId="0000001A">
      <w:pPr>
        <w:spacing w:after="0" w:before="0" w:line="240" w:lineRule="auto"/>
        <w:ind w:firstLine="0"/>
        <w:jc w:val="center"/>
        <w:rPr>
          <w:rFonts w:ascii="Times" w:cs="Times" w:eastAsia="Times" w:hAnsi="Times"/>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2240280</wp:posOffset>
            </wp:positionH>
            <wp:positionV relativeFrom="paragraph">
              <wp:posOffset>50800</wp:posOffset>
            </wp:positionV>
            <wp:extent cx="1469390" cy="1200785"/>
            <wp:effectExtent b="0" l="0" r="0" t="0"/>
            <wp:wrapSquare wrapText="bothSides" distB="0" distT="0" distL="114300" distR="114300"/>
            <wp:docPr id="91343497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9390" cy="1200785"/>
                    </a:xfrm>
                    <a:prstGeom prst="rect"/>
                    <a:ln/>
                  </pic:spPr>
                </pic:pic>
              </a:graphicData>
            </a:graphic>
          </wp:anchor>
        </w:drawing>
      </w:r>
    </w:p>
    <w:p w:rsidR="00000000" w:rsidDel="00000000" w:rsidP="00000000" w:rsidRDefault="00000000" w:rsidRPr="00000000" w14:paraId="0000001B">
      <w:pPr>
        <w:spacing w:after="0" w:before="0" w:line="240" w:lineRule="auto"/>
        <w:ind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C">
      <w:pPr>
        <w:spacing w:after="0" w:before="0" w:line="240" w:lineRule="auto"/>
        <w:ind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D">
      <w:pPr>
        <w:spacing w:after="0" w:before="0" w:line="240" w:lineRule="auto"/>
        <w:ind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E">
      <w:pPr>
        <w:spacing w:after="0" w:before="0" w:line="240" w:lineRule="auto"/>
        <w:ind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F">
      <w:pPr>
        <w:spacing w:after="0" w:before="0" w:line="240" w:lineRule="auto"/>
        <w:ind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0">
      <w:pPr>
        <w:spacing w:after="0" w:before="0" w:line="240" w:lineRule="auto"/>
        <w:ind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1">
      <w:pPr>
        <w:spacing w:after="0" w:before="0" w:line="240" w:lineRule="auto"/>
        <w:ind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2">
      <w:pPr>
        <w:spacing w:after="0" w:before="0" w:line="240" w:lineRule="auto"/>
        <w:ind w:firstLine="0"/>
        <w:jc w:val="center"/>
        <w:rPr>
          <w:b w:val="1"/>
          <w:sz w:val="32"/>
          <w:szCs w:val="32"/>
        </w:rPr>
      </w:pPr>
      <w:r w:rsidDel="00000000" w:rsidR="00000000" w:rsidRPr="00000000">
        <w:rPr>
          <w:b w:val="1"/>
          <w:sz w:val="32"/>
          <w:szCs w:val="32"/>
          <w:rtl w:val="0"/>
        </w:rPr>
        <w:t xml:space="preserve">Department of Mechanical Engineering</w:t>
      </w:r>
    </w:p>
    <w:p w:rsidR="00000000" w:rsidDel="00000000" w:rsidP="00000000" w:rsidRDefault="00000000" w:rsidRPr="00000000" w14:paraId="00000023">
      <w:pPr>
        <w:spacing w:after="0" w:before="0" w:line="240" w:lineRule="auto"/>
        <w:ind w:firstLine="0"/>
        <w:jc w:val="center"/>
        <w:rPr>
          <w:b w:val="1"/>
          <w:sz w:val="32"/>
          <w:szCs w:val="32"/>
        </w:rPr>
      </w:pPr>
      <w:r w:rsidDel="00000000" w:rsidR="00000000" w:rsidRPr="00000000">
        <w:rPr>
          <w:b w:val="1"/>
          <w:sz w:val="32"/>
          <w:szCs w:val="32"/>
          <w:rtl w:val="0"/>
        </w:rPr>
        <w:t xml:space="preserve">G H Raisoni College of Engineering and Management, Pune</w:t>
      </w:r>
    </w:p>
    <w:p w:rsidR="00000000" w:rsidDel="00000000" w:rsidP="00000000" w:rsidRDefault="00000000" w:rsidRPr="00000000" w14:paraId="00000024">
      <w:pPr>
        <w:spacing w:after="0" w:before="0" w:line="240" w:lineRule="auto"/>
        <w:ind w:firstLine="0"/>
        <w:jc w:val="center"/>
        <w:rPr>
          <w:b w:val="1"/>
        </w:rPr>
      </w:pPr>
      <w:r w:rsidDel="00000000" w:rsidR="00000000" w:rsidRPr="00000000">
        <w:rPr>
          <w:b w:val="1"/>
          <w:rtl w:val="0"/>
        </w:rPr>
        <w:t xml:space="preserve">(An Empowered Autonomous Institute Affiliated to Savtribai Phule Pune University)</w:t>
      </w:r>
    </w:p>
    <w:p w:rsidR="00000000" w:rsidDel="00000000" w:rsidP="00000000" w:rsidRDefault="00000000" w:rsidRPr="00000000" w14:paraId="00000025">
      <w:pPr>
        <w:spacing w:after="0" w:before="0" w:line="240" w:lineRule="auto"/>
        <w:ind w:firstLine="0"/>
        <w:jc w:val="center"/>
        <w:rPr>
          <w:rFonts w:ascii="Times" w:cs="Times" w:eastAsia="Times" w:hAnsi="Times"/>
          <w:b w:val="1"/>
          <w:sz w:val="20"/>
          <w:szCs w:val="20"/>
        </w:rPr>
      </w:pPr>
      <w:r w:rsidDel="00000000" w:rsidR="00000000" w:rsidRPr="00000000">
        <w:rPr>
          <w:rtl w:val="0"/>
        </w:rPr>
        <w:t xml:space="preserve">(Times new Roman 16 /12)</w:t>
      </w:r>
      <w:r w:rsidDel="00000000" w:rsidR="00000000" w:rsidRPr="00000000">
        <w:rPr>
          <w:rtl w:val="0"/>
        </w:rPr>
      </w:r>
    </w:p>
    <w:p w:rsidR="00000000" w:rsidDel="00000000" w:rsidP="00000000" w:rsidRDefault="00000000" w:rsidRPr="00000000" w14:paraId="00000026">
      <w:pPr>
        <w:widowControl w:val="0"/>
        <w:spacing w:after="0" w:before="0" w:line="276" w:lineRule="auto"/>
        <w:ind w:right="-20" w:firstLine="0"/>
        <w:jc w:val="cente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27">
      <w:pPr>
        <w:widowControl w:val="0"/>
        <w:spacing w:after="0" w:before="0" w:line="276" w:lineRule="auto"/>
        <w:ind w:right="-20" w:firstLine="0"/>
        <w:jc w:val="cente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28">
      <w:pPr>
        <w:widowControl w:val="0"/>
        <w:spacing w:after="0" w:before="0" w:line="276" w:lineRule="auto"/>
        <w:ind w:right="-20" w:firstLine="0"/>
        <w:jc w:val="center"/>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May-2025</w:t>
      </w:r>
    </w:p>
    <w:p w:rsidR="00000000" w:rsidDel="00000000" w:rsidP="00000000" w:rsidRDefault="00000000" w:rsidRPr="00000000" w14:paraId="00000029">
      <w:pPr>
        <w:widowControl w:val="0"/>
        <w:spacing w:after="0" w:before="0" w:line="276" w:lineRule="auto"/>
        <w:ind w:right="-20"/>
        <w:jc w:val="cente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2A">
      <w:pPr>
        <w:widowControl w:val="0"/>
        <w:spacing w:after="0" w:before="0" w:line="276" w:lineRule="auto"/>
        <w:ind w:right="-20"/>
        <w:jc w:val="cente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2B">
      <w:pPr>
        <w:widowControl w:val="0"/>
        <w:spacing w:after="0" w:before="0" w:line="276" w:lineRule="auto"/>
        <w:ind w:right="-20"/>
        <w:jc w:val="cente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2C">
      <w:pPr>
        <w:widowControl w:val="0"/>
        <w:spacing w:after="0" w:before="0" w:line="276" w:lineRule="auto"/>
        <w:ind w:right="-20"/>
        <w:jc w:val="center"/>
        <w:rPr>
          <w:rFonts w:ascii="Times" w:cs="Times" w:eastAsia="Times" w:hAnsi="Times"/>
          <w:b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2270125</wp:posOffset>
            </wp:positionH>
            <wp:positionV relativeFrom="paragraph">
              <wp:posOffset>193040</wp:posOffset>
            </wp:positionV>
            <wp:extent cx="1268095" cy="1036320"/>
            <wp:effectExtent b="0" l="0" r="0" t="0"/>
            <wp:wrapSquare wrapText="bothSides" distB="0" distT="0" distL="114300" distR="114300"/>
            <wp:docPr id="91343498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68095" cy="1036320"/>
                    </a:xfrm>
                    <a:prstGeom prst="rect"/>
                    <a:ln/>
                  </pic:spPr>
                </pic:pic>
              </a:graphicData>
            </a:graphic>
          </wp:anchor>
        </w:drawing>
      </w:r>
    </w:p>
    <w:p w:rsidR="00000000" w:rsidDel="00000000" w:rsidP="00000000" w:rsidRDefault="00000000" w:rsidRPr="00000000" w14:paraId="0000002D">
      <w:pPr>
        <w:widowControl w:val="0"/>
        <w:spacing w:after="0" w:before="0" w:line="276" w:lineRule="auto"/>
        <w:ind w:right="-20"/>
        <w:jc w:val="cente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2E">
      <w:pPr>
        <w:widowControl w:val="0"/>
        <w:spacing w:after="0" w:before="0" w:line="276" w:lineRule="auto"/>
        <w:ind w:right="-20"/>
        <w:jc w:val="cente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2F">
      <w:pPr>
        <w:spacing w:after="0" w:before="0" w:line="240" w:lineRule="auto"/>
        <w:ind w:firstLine="0"/>
        <w:rPr>
          <w:b w:val="1"/>
          <w:sz w:val="32"/>
          <w:szCs w:val="32"/>
        </w:rPr>
      </w:pPr>
      <w:r w:rsidDel="00000000" w:rsidR="00000000" w:rsidRPr="00000000">
        <w:rPr>
          <w:rtl w:val="0"/>
        </w:rPr>
      </w:r>
    </w:p>
    <w:p w:rsidR="00000000" w:rsidDel="00000000" w:rsidP="00000000" w:rsidRDefault="00000000" w:rsidRPr="00000000" w14:paraId="00000030">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31">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32">
      <w:pPr>
        <w:spacing w:line="240" w:lineRule="auto"/>
        <w:ind w:firstLine="0"/>
        <w:jc w:val="center"/>
        <w:rPr>
          <w:b w:val="1"/>
          <w:color w:val="ff0000"/>
          <w:sz w:val="32"/>
          <w:szCs w:val="32"/>
        </w:rPr>
      </w:pPr>
      <w:r w:rsidDel="00000000" w:rsidR="00000000" w:rsidRPr="00000000">
        <w:rPr>
          <w:b w:val="1"/>
          <w:color w:val="ff0000"/>
          <w:sz w:val="32"/>
          <w:szCs w:val="32"/>
          <w:rtl w:val="0"/>
        </w:rPr>
        <w:t xml:space="preserve">G H Raisoni College of Engineering and Management, Pune</w:t>
      </w:r>
    </w:p>
    <w:p w:rsidR="00000000" w:rsidDel="00000000" w:rsidP="00000000" w:rsidRDefault="00000000" w:rsidRPr="00000000" w14:paraId="00000033">
      <w:pPr>
        <w:spacing w:line="240" w:lineRule="auto"/>
        <w:ind w:firstLine="0"/>
        <w:rPr>
          <w:b w:val="1"/>
          <w:sz w:val="16"/>
          <w:szCs w:val="16"/>
        </w:rPr>
      </w:pPr>
      <w:r w:rsidDel="00000000" w:rsidR="00000000" w:rsidRPr="00000000">
        <w:rPr>
          <w:b w:val="1"/>
          <w:sz w:val="22"/>
          <w:szCs w:val="22"/>
          <w:rtl w:val="0"/>
        </w:rPr>
        <w:t xml:space="preserve">           (An Empowered Autonomous Institute Affiliated to </w:t>
      </w:r>
      <w:r w:rsidDel="00000000" w:rsidR="00000000" w:rsidRPr="00000000">
        <w:rPr>
          <w:b w:val="1"/>
          <w:color w:val="000000"/>
          <w:sz w:val="22"/>
          <w:szCs w:val="22"/>
          <w:rtl w:val="0"/>
        </w:rPr>
        <w:t xml:space="preserve">Savitribai Phule Pune University)</w:t>
      </w:r>
      <w:r w:rsidDel="00000000" w:rsidR="00000000" w:rsidRPr="00000000">
        <w:rPr>
          <w:rtl w:val="0"/>
        </w:rPr>
      </w:r>
    </w:p>
    <w:p w:rsidR="00000000" w:rsidDel="00000000" w:rsidP="00000000" w:rsidRDefault="00000000" w:rsidRPr="00000000" w14:paraId="00000034">
      <w:pPr>
        <w:widowControl w:val="0"/>
        <w:spacing w:after="0" w:line="276" w:lineRule="auto"/>
        <w:ind w:right="-20" w:firstLine="0"/>
        <w:rPr>
          <w:b w:val="1"/>
          <w:color w:val="4f81bd"/>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241300</wp:posOffset>
                </wp:positionV>
                <wp:extent cx="6985000" cy="31750"/>
                <wp:effectExtent b="0" l="0" r="0" t="0"/>
                <wp:wrapNone/>
                <wp:docPr id="913434962" name=""/>
                <a:graphic>
                  <a:graphicData uri="http://schemas.microsoft.com/office/word/2010/wordprocessingShape">
                    <wps:wsp>
                      <wps:cNvCnPr/>
                      <wps:spPr>
                        <a:xfrm flipH="1" rot="10800000">
                          <a:off x="1863025" y="3773650"/>
                          <a:ext cx="6965950" cy="127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241300</wp:posOffset>
                </wp:positionV>
                <wp:extent cx="6985000" cy="31750"/>
                <wp:effectExtent b="0" l="0" r="0" t="0"/>
                <wp:wrapNone/>
                <wp:docPr id="913434962"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6985000" cy="31750"/>
                        </a:xfrm>
                        <a:prstGeom prst="rect"/>
                        <a:ln/>
                      </pic:spPr>
                    </pic:pic>
                  </a:graphicData>
                </a:graphic>
              </wp:anchor>
            </w:drawing>
          </mc:Fallback>
        </mc:AlternateContent>
      </w:r>
    </w:p>
    <w:p w:rsidR="00000000" w:rsidDel="00000000" w:rsidP="00000000" w:rsidRDefault="00000000" w:rsidRPr="00000000" w14:paraId="00000035">
      <w:pPr>
        <w:widowControl w:val="0"/>
        <w:spacing w:after="0" w:before="0" w:line="276" w:lineRule="auto"/>
        <w:ind w:right="-20"/>
        <w:jc w:val="center"/>
        <w:rPr>
          <w:b w:val="1"/>
          <w:color w:val="4f81bd"/>
          <w:sz w:val="36"/>
          <w:szCs w:val="36"/>
        </w:rPr>
      </w:pPr>
      <w:r w:rsidDel="00000000" w:rsidR="00000000" w:rsidRPr="00000000">
        <w:rPr>
          <w:b w:val="1"/>
          <w:color w:val="4f81bd"/>
          <w:sz w:val="36"/>
          <w:szCs w:val="36"/>
          <w:rtl w:val="0"/>
        </w:rPr>
        <w:t xml:space="preserve">C E R T I F I C A T E</w:t>
      </w:r>
    </w:p>
    <w:p w:rsidR="00000000" w:rsidDel="00000000" w:rsidP="00000000" w:rsidRDefault="00000000" w:rsidRPr="00000000" w14:paraId="00000036">
      <w:pPr>
        <w:spacing w:after="0" w:before="0"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0</wp:posOffset>
                </wp:positionV>
                <wp:extent cx="6985000" cy="31750"/>
                <wp:effectExtent b="0" l="0" r="0" t="0"/>
                <wp:wrapNone/>
                <wp:docPr id="913434965" name=""/>
                <a:graphic>
                  <a:graphicData uri="http://schemas.microsoft.com/office/word/2010/wordprocessingShape">
                    <wps:wsp>
                      <wps:cNvCnPr/>
                      <wps:spPr>
                        <a:xfrm flipH="1" rot="10800000">
                          <a:off x="1863025" y="3773650"/>
                          <a:ext cx="6965950" cy="127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0</wp:posOffset>
                </wp:positionV>
                <wp:extent cx="6985000" cy="31750"/>
                <wp:effectExtent b="0" l="0" r="0" t="0"/>
                <wp:wrapNone/>
                <wp:docPr id="913434965"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6985000" cy="31750"/>
                        </a:xfrm>
                        <a:prstGeom prst="rect"/>
                        <a:ln/>
                      </pic:spPr>
                    </pic:pic>
                  </a:graphicData>
                </a:graphic>
              </wp:anchor>
            </w:drawing>
          </mc:Fallback>
        </mc:AlternateContent>
      </w:r>
    </w:p>
    <w:p w:rsidR="00000000" w:rsidDel="00000000" w:rsidP="00000000" w:rsidRDefault="00000000" w:rsidRPr="00000000" w14:paraId="00000037">
      <w:pPr>
        <w:spacing w:after="0" w:before="0" w:line="480" w:lineRule="auto"/>
        <w:rPr/>
      </w:pPr>
      <w:r w:rsidDel="00000000" w:rsidR="00000000" w:rsidRPr="00000000">
        <w:rPr>
          <w:rtl w:val="0"/>
        </w:rPr>
      </w:r>
    </w:p>
    <w:p w:rsidR="00000000" w:rsidDel="00000000" w:rsidP="00000000" w:rsidRDefault="00000000" w:rsidRPr="00000000" w14:paraId="00000038">
      <w:pPr>
        <w:spacing w:after="0" w:before="0" w:line="480" w:lineRule="auto"/>
        <w:rPr/>
      </w:pPr>
      <w:r w:rsidDel="00000000" w:rsidR="00000000" w:rsidRPr="00000000">
        <w:rPr>
          <w:rtl w:val="0"/>
        </w:rPr>
        <w:t xml:space="preserve">This is to certify that the Mini Project report entitled </w:t>
      </w:r>
      <w:r w:rsidDel="00000000" w:rsidR="00000000" w:rsidRPr="00000000">
        <w:rPr>
          <w:b w:val="1"/>
          <w:i w:val="1"/>
          <w:color w:val="ff0000"/>
          <w:rtl w:val="0"/>
        </w:rPr>
        <w:t xml:space="preserve">“ </w:t>
      </w:r>
      <w:r w:rsidDel="00000000" w:rsidR="00000000" w:rsidRPr="00000000">
        <w:rPr>
          <w:b w:val="1"/>
          <w:i w:val="1"/>
          <w:color w:val="ff0000"/>
          <w:rtl w:val="0"/>
        </w:rPr>
        <w:t xml:space="preserve">Vibration Analysis of a Rotating Shaft</w:t>
      </w:r>
      <w:r w:rsidDel="00000000" w:rsidR="00000000" w:rsidRPr="00000000">
        <w:rPr>
          <w:b w:val="1"/>
          <w:i w:val="1"/>
          <w:color w:val="ff0000"/>
          <w:rtl w:val="0"/>
        </w:rPr>
        <w:t xml:space="preserve">”</w:t>
      </w:r>
      <w:r w:rsidDel="00000000" w:rsidR="00000000" w:rsidRPr="00000000">
        <w:rPr>
          <w:rtl w:val="0"/>
        </w:rPr>
        <w:t xml:space="preserve">  submitted  by </w:t>
      </w:r>
      <w:r w:rsidDel="00000000" w:rsidR="00000000" w:rsidRPr="00000000">
        <w:rPr>
          <w:b w:val="1"/>
          <w:color w:val="ff0000"/>
          <w:rtl w:val="0"/>
        </w:rPr>
        <w:t xml:space="preserve">Mr. Chetan K Changale</w:t>
      </w:r>
      <w:r w:rsidDel="00000000" w:rsidR="00000000" w:rsidRPr="00000000">
        <w:rPr>
          <w:rtl w:val="0"/>
        </w:rPr>
        <w:t xml:space="preserve"> for  partial fulfillment of the requirement for the award of the degree of </w:t>
      </w:r>
      <w:r w:rsidDel="00000000" w:rsidR="00000000" w:rsidRPr="00000000">
        <w:rPr>
          <w:b w:val="1"/>
          <w:rtl w:val="0"/>
        </w:rPr>
        <w:t xml:space="preserve">Master of Technology (M.Tech.)</w:t>
      </w:r>
      <w:r w:rsidDel="00000000" w:rsidR="00000000" w:rsidRPr="00000000">
        <w:rPr>
          <w:rtl w:val="0"/>
        </w:rPr>
        <w:t xml:space="preserve"> in </w:t>
      </w:r>
      <w:r w:rsidDel="00000000" w:rsidR="00000000" w:rsidRPr="00000000">
        <w:rPr>
          <w:b w:val="1"/>
          <w:rtl w:val="0"/>
        </w:rPr>
        <w:t xml:space="preserve">Computer Aided Design and Manufacturing Engineering (CADME)</w:t>
      </w:r>
      <w:r w:rsidDel="00000000" w:rsidR="00000000" w:rsidRPr="00000000">
        <w:rPr>
          <w:rtl w:val="0"/>
        </w:rPr>
        <w:t xml:space="preserve">, has been carried out under my supervision at the Department of Mechanical Engineering, G H Raisoni College of Engineering and Management , Pune an empowered Autonomous Institute affiliated to   </w:t>
      </w:r>
      <w:r w:rsidDel="00000000" w:rsidR="00000000" w:rsidRPr="00000000">
        <w:rPr>
          <w:b w:val="1"/>
          <w:rtl w:val="0"/>
        </w:rPr>
        <w:t xml:space="preserve">Savitribai Phule Pune University, Pune. T</w:t>
      </w:r>
      <w:r w:rsidDel="00000000" w:rsidR="00000000" w:rsidRPr="00000000">
        <w:rPr>
          <w:rtl w:val="0"/>
        </w:rPr>
        <w:t xml:space="preserve">he work is comprehensive, complete and fit for evaluation .</w:t>
      </w:r>
    </w:p>
    <w:p w:rsidR="00000000" w:rsidDel="00000000" w:rsidP="00000000" w:rsidRDefault="00000000" w:rsidRPr="00000000" w14:paraId="00000039">
      <w:pPr>
        <w:spacing w:after="0" w:before="0" w:line="480" w:lineRule="auto"/>
        <w:rPr/>
      </w:pPr>
      <w:r w:rsidDel="00000000" w:rsidR="00000000" w:rsidRPr="00000000">
        <w:rPr>
          <w:rtl w:val="0"/>
        </w:rPr>
      </w:r>
    </w:p>
    <w:p w:rsidR="00000000" w:rsidDel="00000000" w:rsidP="00000000" w:rsidRDefault="00000000" w:rsidRPr="00000000" w14:paraId="0000003A">
      <w:pPr>
        <w:spacing w:after="0" w:before="0" w:line="480" w:lineRule="auto"/>
        <w:ind w:firstLine="0"/>
        <w:rPr/>
      </w:pPr>
      <w:r w:rsidDel="00000000" w:rsidR="00000000" w:rsidRPr="00000000">
        <w:rPr>
          <w:rtl w:val="0"/>
        </w:rPr>
      </w:r>
    </w:p>
    <w:p w:rsidR="00000000" w:rsidDel="00000000" w:rsidP="00000000" w:rsidRDefault="00000000" w:rsidRPr="00000000" w14:paraId="0000003B">
      <w:pPr>
        <w:spacing w:after="0" w:before="0" w:lineRule="auto"/>
        <w:ind w:firstLine="0"/>
        <w:rPr>
          <w:b w:val="1"/>
        </w:rPr>
      </w:pPr>
      <w:r w:rsidDel="00000000" w:rsidR="00000000" w:rsidRPr="00000000">
        <w:rPr>
          <w:b w:val="1"/>
          <w:rtl w:val="0"/>
        </w:rPr>
        <w:t xml:space="preserve">Prof (Dr.)  Anil Sahu                    Prof (Dr.) Dipak Patil              Prof (Dr.) Adik Yadao</w:t>
      </w:r>
    </w:p>
    <w:p w:rsidR="00000000" w:rsidDel="00000000" w:rsidP="00000000" w:rsidRDefault="00000000" w:rsidRPr="00000000" w14:paraId="0000003C">
      <w:pPr>
        <w:spacing w:after="0" w:before="0" w:lineRule="auto"/>
        <w:ind w:firstLine="0"/>
        <w:rPr>
          <w:b w:val="1"/>
        </w:rPr>
      </w:pPr>
      <w:r w:rsidDel="00000000" w:rsidR="00000000" w:rsidRPr="00000000">
        <w:rPr>
          <w:b w:val="1"/>
          <w:rtl w:val="0"/>
        </w:rPr>
        <w:t xml:space="preserve">    Faculty In-Charge </w:t>
        <w:tab/>
        <w:t xml:space="preserve">             P.G. Coordinator                  Head of Department</w:t>
      </w:r>
    </w:p>
    <w:p w:rsidR="00000000" w:rsidDel="00000000" w:rsidP="00000000" w:rsidRDefault="00000000" w:rsidRPr="00000000" w14:paraId="0000003D">
      <w:pPr>
        <w:spacing w:after="0" w:before="0" w:lineRule="auto"/>
        <w:ind w:firstLine="0"/>
        <w:rPr>
          <w:b w:val="1"/>
        </w:rPr>
      </w:pPr>
      <w:r w:rsidDel="00000000" w:rsidR="00000000" w:rsidRPr="00000000">
        <w:rPr>
          <w:rtl w:val="0"/>
        </w:rPr>
      </w:r>
    </w:p>
    <w:p w:rsidR="00000000" w:rsidDel="00000000" w:rsidP="00000000" w:rsidRDefault="00000000" w:rsidRPr="00000000" w14:paraId="0000003E">
      <w:pPr>
        <w:spacing w:after="0" w:before="0" w:lineRule="auto"/>
        <w:ind w:firstLine="0"/>
        <w:rPr>
          <w:b w:val="1"/>
        </w:rPr>
      </w:pPr>
      <w:r w:rsidDel="00000000" w:rsidR="00000000" w:rsidRPr="00000000">
        <w:rPr>
          <w:b w:val="1"/>
          <w:rtl w:val="0"/>
        </w:rPr>
        <w:t xml:space="preserve">                                             </w:t>
      </w:r>
    </w:p>
    <w:p w:rsidR="00000000" w:rsidDel="00000000" w:rsidP="00000000" w:rsidRDefault="00000000" w:rsidRPr="00000000" w14:paraId="0000003F">
      <w:pPr>
        <w:spacing w:after="0" w:before="0" w:lineRule="auto"/>
        <w:ind w:firstLine="0"/>
        <w:rPr>
          <w:b w:val="1"/>
        </w:rPr>
      </w:pPr>
      <w:r w:rsidDel="00000000" w:rsidR="00000000" w:rsidRPr="00000000">
        <w:rPr>
          <w:rtl w:val="0"/>
        </w:rPr>
      </w:r>
    </w:p>
    <w:p w:rsidR="00000000" w:rsidDel="00000000" w:rsidP="00000000" w:rsidRDefault="00000000" w:rsidRPr="00000000" w14:paraId="00000040">
      <w:pPr>
        <w:spacing w:after="0" w:before="0" w:lineRule="auto"/>
        <w:ind w:firstLine="0"/>
        <w:rPr>
          <w:b w:val="1"/>
        </w:rPr>
      </w:pPr>
      <w:r w:rsidDel="00000000" w:rsidR="00000000" w:rsidRPr="00000000">
        <w:rPr>
          <w:b w:val="1"/>
          <w:rtl w:val="0"/>
        </w:rPr>
        <w:t xml:space="preserve">                                                         Dr. R. D. Kharadkar</w:t>
      </w:r>
    </w:p>
    <w:p w:rsidR="00000000" w:rsidDel="00000000" w:rsidP="00000000" w:rsidRDefault="00000000" w:rsidRPr="00000000" w14:paraId="00000041">
      <w:pPr>
        <w:spacing w:after="0" w:before="0" w:line="276" w:lineRule="auto"/>
        <w:ind w:firstLine="0"/>
        <w:rPr/>
      </w:pPr>
      <w:r w:rsidDel="00000000" w:rsidR="00000000" w:rsidRPr="00000000">
        <w:rPr>
          <w:rtl w:val="0"/>
        </w:rPr>
        <w:t xml:space="preserve">                                                                   Director</w:t>
      </w:r>
    </w:p>
    <w:p w:rsidR="00000000" w:rsidDel="00000000" w:rsidP="00000000" w:rsidRDefault="00000000" w:rsidRPr="00000000" w14:paraId="00000042">
      <w:pPr>
        <w:spacing w:after="0" w:before="0" w:line="276" w:lineRule="auto"/>
        <w:ind w:firstLine="0"/>
        <w:rPr/>
      </w:pPr>
      <w:r w:rsidDel="00000000" w:rsidR="00000000" w:rsidRPr="00000000">
        <w:rPr>
          <w:rtl w:val="0"/>
        </w:rPr>
      </w:r>
    </w:p>
    <w:p w:rsidR="00000000" w:rsidDel="00000000" w:rsidP="00000000" w:rsidRDefault="00000000" w:rsidRPr="00000000" w14:paraId="00000043">
      <w:pPr>
        <w:spacing w:after="0" w:before="0" w:line="276" w:lineRule="auto"/>
        <w:ind w:firstLine="0"/>
        <w:rPr/>
      </w:pPr>
      <w:r w:rsidDel="00000000" w:rsidR="00000000" w:rsidRPr="00000000">
        <w:rPr>
          <w:rtl w:val="0"/>
        </w:rPr>
      </w:r>
    </w:p>
    <w:p w:rsidR="00000000" w:rsidDel="00000000" w:rsidP="00000000" w:rsidRDefault="00000000" w:rsidRPr="00000000" w14:paraId="00000044">
      <w:pPr>
        <w:spacing w:after="0" w:before="0" w:line="276" w:lineRule="auto"/>
        <w:ind w:firstLine="0"/>
        <w:rPr/>
      </w:pPr>
      <w:r w:rsidDel="00000000" w:rsidR="00000000" w:rsidRPr="00000000">
        <w:rPr>
          <w:rtl w:val="0"/>
        </w:rPr>
        <w:t xml:space="preserve">External Examiner      </w:t>
      </w:r>
    </w:p>
    <w:p w:rsidR="00000000" w:rsidDel="00000000" w:rsidP="00000000" w:rsidRDefault="00000000" w:rsidRPr="00000000" w14:paraId="00000045">
      <w:pPr>
        <w:spacing w:after="0" w:before="0" w:line="276" w:lineRule="auto"/>
        <w:ind w:firstLine="0"/>
        <w:rPr/>
      </w:pPr>
      <w:r w:rsidDel="00000000" w:rsidR="00000000" w:rsidRPr="00000000">
        <w:rPr>
          <w:rtl w:val="0"/>
        </w:rPr>
      </w:r>
    </w:p>
    <w:p w:rsidR="00000000" w:rsidDel="00000000" w:rsidP="00000000" w:rsidRDefault="00000000" w:rsidRPr="00000000" w14:paraId="00000046">
      <w:pPr>
        <w:spacing w:after="0" w:before="0" w:line="276" w:lineRule="auto"/>
        <w:ind w:firstLine="0"/>
        <w:rPr/>
      </w:pPr>
      <w:r w:rsidDel="00000000" w:rsidR="00000000" w:rsidRPr="00000000">
        <w:rPr>
          <w:rtl w:val="0"/>
        </w:rPr>
      </w:r>
    </w:p>
    <w:p w:rsidR="00000000" w:rsidDel="00000000" w:rsidP="00000000" w:rsidRDefault="00000000" w:rsidRPr="00000000" w14:paraId="00000047">
      <w:pPr>
        <w:spacing w:after="0" w:before="0" w:line="276" w:lineRule="auto"/>
        <w:ind w:firstLine="0"/>
        <w:rPr/>
      </w:pPr>
      <w:r w:rsidDel="00000000" w:rsidR="00000000" w:rsidRPr="00000000">
        <w:rPr>
          <w:rtl w:val="0"/>
        </w:rPr>
      </w:r>
    </w:p>
    <w:p w:rsidR="00000000" w:rsidDel="00000000" w:rsidP="00000000" w:rsidRDefault="00000000" w:rsidRPr="00000000" w14:paraId="00000048">
      <w:pPr>
        <w:spacing w:after="0" w:before="0" w:line="276" w:lineRule="auto"/>
        <w:ind w:firstLine="0"/>
        <w:rPr/>
      </w:pPr>
      <w:r w:rsidDel="00000000" w:rsidR="00000000" w:rsidRPr="00000000">
        <w:rPr>
          <w:rtl w:val="0"/>
        </w:rPr>
      </w:r>
    </w:p>
    <w:p w:rsidR="00000000" w:rsidDel="00000000" w:rsidP="00000000" w:rsidRDefault="00000000" w:rsidRPr="00000000" w14:paraId="00000049">
      <w:pPr>
        <w:spacing w:after="0" w:before="0" w:line="276" w:lineRule="auto"/>
        <w:ind w:firstLine="0"/>
        <w:rPr/>
      </w:pPr>
      <w:r w:rsidDel="00000000" w:rsidR="00000000" w:rsidRPr="00000000">
        <w:rPr>
          <w:rtl w:val="0"/>
        </w:rPr>
        <w:tab/>
        <w:tab/>
        <w:tab/>
        <w:tab/>
        <w:tab/>
        <w:tab/>
        <w:t xml:space="preserve"> </w:t>
      </w:r>
    </w:p>
    <w:p w:rsidR="00000000" w:rsidDel="00000000" w:rsidP="00000000" w:rsidRDefault="00000000" w:rsidRPr="00000000" w14:paraId="0000004A">
      <w:pPr>
        <w:spacing w:after="0" w:before="0" w:line="276" w:lineRule="auto"/>
        <w:ind w:firstLine="0"/>
        <w:rPr/>
      </w:pPr>
      <w:r w:rsidDel="00000000" w:rsidR="00000000" w:rsidRPr="00000000">
        <w:rPr>
          <w:rtl w:val="0"/>
        </w:rPr>
      </w:r>
    </w:p>
    <w:p w:rsidR="00000000" w:rsidDel="00000000" w:rsidP="00000000" w:rsidRDefault="00000000" w:rsidRPr="00000000" w14:paraId="0000004B">
      <w:pPr>
        <w:spacing w:after="0" w:before="0" w:line="276" w:lineRule="auto"/>
        <w:ind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2263775</wp:posOffset>
            </wp:positionH>
            <wp:positionV relativeFrom="paragraph">
              <wp:posOffset>326390</wp:posOffset>
            </wp:positionV>
            <wp:extent cx="1268095" cy="1036320"/>
            <wp:effectExtent b="0" l="0" r="0" t="0"/>
            <wp:wrapSquare wrapText="bothSides" distB="0" distT="0" distL="114300" distR="114300"/>
            <wp:docPr id="91343498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68095" cy="1036320"/>
                    </a:xfrm>
                    <a:prstGeom prst="rect"/>
                    <a:ln/>
                  </pic:spPr>
                </pic:pic>
              </a:graphicData>
            </a:graphic>
          </wp:anchor>
        </w:drawing>
      </w:r>
    </w:p>
    <w:p w:rsidR="00000000" w:rsidDel="00000000" w:rsidP="00000000" w:rsidRDefault="00000000" w:rsidRPr="00000000" w14:paraId="0000004C">
      <w:pPr>
        <w:spacing w:after="0" w:before="0" w:line="276" w:lineRule="auto"/>
        <w:ind w:firstLine="0"/>
        <w:rPr/>
      </w:pPr>
      <w:r w:rsidDel="00000000" w:rsidR="00000000" w:rsidRPr="00000000">
        <w:rPr>
          <w:rtl w:val="0"/>
        </w:rPr>
      </w:r>
    </w:p>
    <w:p w:rsidR="00000000" w:rsidDel="00000000" w:rsidP="00000000" w:rsidRDefault="00000000" w:rsidRPr="00000000" w14:paraId="0000004D">
      <w:pPr>
        <w:spacing w:after="0" w:before="0" w:line="276" w:lineRule="auto"/>
        <w:ind w:firstLine="0"/>
        <w:jc w:val="center"/>
        <w:rPr>
          <w:b w:val="1"/>
          <w:color w:val="4f81bd"/>
          <w:sz w:val="36"/>
          <w:szCs w:val="36"/>
        </w:rPr>
      </w:pPr>
      <w:r w:rsidDel="00000000" w:rsidR="00000000" w:rsidRPr="00000000">
        <w:rPr>
          <w:rtl w:val="0"/>
        </w:rPr>
      </w:r>
    </w:p>
    <w:p w:rsidR="00000000" w:rsidDel="00000000" w:rsidP="00000000" w:rsidRDefault="00000000" w:rsidRPr="00000000" w14:paraId="0000004E">
      <w:pPr>
        <w:spacing w:after="0" w:before="0" w:line="276" w:lineRule="auto"/>
        <w:ind w:firstLine="0"/>
        <w:jc w:val="center"/>
        <w:rPr>
          <w:b w:val="1"/>
          <w:color w:val="4f81bd"/>
          <w:sz w:val="36"/>
          <w:szCs w:val="36"/>
        </w:rPr>
      </w:pPr>
      <w:r w:rsidDel="00000000" w:rsidR="00000000" w:rsidRPr="00000000">
        <w:rPr>
          <w:rtl w:val="0"/>
        </w:rPr>
      </w:r>
    </w:p>
    <w:p w:rsidR="00000000" w:rsidDel="00000000" w:rsidP="00000000" w:rsidRDefault="00000000" w:rsidRPr="00000000" w14:paraId="0000004F">
      <w:pPr>
        <w:spacing w:after="0" w:before="0" w:line="276" w:lineRule="auto"/>
        <w:ind w:firstLine="0"/>
        <w:jc w:val="center"/>
        <w:rPr>
          <w:b w:val="1"/>
          <w:color w:val="4f81bd"/>
          <w:sz w:val="36"/>
          <w:szCs w:val="36"/>
        </w:rPr>
      </w:pPr>
      <w:r w:rsidDel="00000000" w:rsidR="00000000" w:rsidRPr="00000000">
        <w:rPr>
          <w:rtl w:val="0"/>
        </w:rPr>
      </w:r>
    </w:p>
    <w:p w:rsidR="00000000" w:rsidDel="00000000" w:rsidP="00000000" w:rsidRDefault="00000000" w:rsidRPr="00000000" w14:paraId="00000050">
      <w:pPr>
        <w:spacing w:before="0" w:line="240" w:lineRule="auto"/>
        <w:ind w:firstLine="0"/>
        <w:jc w:val="center"/>
        <w:rPr>
          <w:b w:val="1"/>
          <w:color w:val="ff0000"/>
          <w:sz w:val="32"/>
          <w:szCs w:val="32"/>
        </w:rPr>
      </w:pPr>
      <w:r w:rsidDel="00000000" w:rsidR="00000000" w:rsidRPr="00000000">
        <w:rPr>
          <w:rtl w:val="0"/>
        </w:rPr>
      </w:r>
    </w:p>
    <w:p w:rsidR="00000000" w:rsidDel="00000000" w:rsidP="00000000" w:rsidRDefault="00000000" w:rsidRPr="00000000" w14:paraId="00000051">
      <w:pPr>
        <w:spacing w:before="0" w:line="240" w:lineRule="auto"/>
        <w:ind w:firstLine="0"/>
        <w:jc w:val="center"/>
        <w:rPr>
          <w:b w:val="1"/>
          <w:color w:val="ff0000"/>
          <w:sz w:val="32"/>
          <w:szCs w:val="32"/>
        </w:rPr>
      </w:pPr>
      <w:r w:rsidDel="00000000" w:rsidR="00000000" w:rsidRPr="00000000">
        <w:rPr>
          <w:b w:val="1"/>
          <w:color w:val="ff0000"/>
          <w:sz w:val="32"/>
          <w:szCs w:val="32"/>
          <w:rtl w:val="0"/>
        </w:rPr>
        <w:t xml:space="preserve">G H Raisoni College of Engineering and Management, Pune</w:t>
      </w:r>
    </w:p>
    <w:p w:rsidR="00000000" w:rsidDel="00000000" w:rsidP="00000000" w:rsidRDefault="00000000" w:rsidRPr="00000000" w14:paraId="00000052">
      <w:pPr>
        <w:spacing w:line="240" w:lineRule="auto"/>
        <w:ind w:firstLine="0"/>
        <w:jc w:val="center"/>
        <w:rPr>
          <w:b w:val="1"/>
          <w:sz w:val="16"/>
          <w:szCs w:val="16"/>
        </w:rPr>
      </w:pPr>
      <w:r w:rsidDel="00000000" w:rsidR="00000000" w:rsidRPr="00000000">
        <w:rPr>
          <w:b w:val="1"/>
          <w:rtl w:val="0"/>
        </w:rPr>
        <w:t xml:space="preserve">        </w:t>
      </w:r>
      <w:r w:rsidDel="00000000" w:rsidR="00000000" w:rsidRPr="00000000">
        <w:rPr>
          <w:b w:val="1"/>
          <w:sz w:val="22"/>
          <w:szCs w:val="22"/>
          <w:rtl w:val="0"/>
        </w:rPr>
        <w:t xml:space="preserve">(An Empowered Autonomous Institute Affiliated to </w:t>
      </w:r>
      <w:r w:rsidDel="00000000" w:rsidR="00000000" w:rsidRPr="00000000">
        <w:rPr>
          <w:b w:val="1"/>
          <w:color w:val="000000"/>
          <w:sz w:val="22"/>
          <w:szCs w:val="22"/>
          <w:rtl w:val="0"/>
        </w:rPr>
        <w:t xml:space="preserve">Savitribai Phule Pune University)</w:t>
      </w:r>
      <w:r w:rsidDel="00000000" w:rsidR="00000000" w:rsidRPr="00000000">
        <w:rPr>
          <w:rtl w:val="0"/>
        </w:rPr>
      </w:r>
    </w:p>
    <w:p w:rsidR="00000000" w:rsidDel="00000000" w:rsidP="00000000" w:rsidRDefault="00000000" w:rsidRPr="00000000" w14:paraId="00000053">
      <w:pPr>
        <w:widowControl w:val="0"/>
        <w:spacing w:after="0" w:line="276" w:lineRule="auto"/>
        <w:ind w:right="-20" w:firstLine="0"/>
        <w:rPr>
          <w:b w:val="1"/>
          <w:color w:val="4f81bd"/>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241300</wp:posOffset>
                </wp:positionV>
                <wp:extent cx="6985000" cy="31750"/>
                <wp:effectExtent b="0" l="0" r="0" t="0"/>
                <wp:wrapNone/>
                <wp:docPr id="913434964" name=""/>
                <a:graphic>
                  <a:graphicData uri="http://schemas.microsoft.com/office/word/2010/wordprocessingShape">
                    <wps:wsp>
                      <wps:cNvCnPr/>
                      <wps:spPr>
                        <a:xfrm flipH="1" rot="10800000">
                          <a:off x="1863025" y="3773650"/>
                          <a:ext cx="6965950" cy="127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241300</wp:posOffset>
                </wp:positionV>
                <wp:extent cx="6985000" cy="31750"/>
                <wp:effectExtent b="0" l="0" r="0" t="0"/>
                <wp:wrapNone/>
                <wp:docPr id="913434964"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985000" cy="31750"/>
                        </a:xfrm>
                        <a:prstGeom prst="rect"/>
                        <a:ln/>
                      </pic:spPr>
                    </pic:pic>
                  </a:graphicData>
                </a:graphic>
              </wp:anchor>
            </w:drawing>
          </mc:Fallback>
        </mc:AlternateContent>
      </w:r>
    </w:p>
    <w:p w:rsidR="00000000" w:rsidDel="00000000" w:rsidP="00000000" w:rsidRDefault="00000000" w:rsidRPr="00000000" w14:paraId="00000054">
      <w:pPr>
        <w:spacing w:after="0" w:before="0" w:line="276" w:lineRule="auto"/>
        <w:ind w:firstLine="0"/>
        <w:jc w:val="center"/>
        <w:rPr>
          <w:b w:val="1"/>
          <w:color w:val="4f81bd"/>
          <w:sz w:val="36"/>
          <w:szCs w:val="36"/>
        </w:rPr>
      </w:pPr>
      <w:r w:rsidDel="00000000" w:rsidR="00000000" w:rsidRPr="00000000">
        <w:rPr>
          <w:b w:val="1"/>
          <w:color w:val="4f81bd"/>
          <w:sz w:val="32"/>
          <w:szCs w:val="32"/>
          <w:rtl w:val="0"/>
        </w:rPr>
        <w:t xml:space="preserve">DECLARATION</w:t>
      </w:r>
      <w:r w:rsidDel="00000000" w:rsidR="00000000" w:rsidRPr="00000000">
        <w:rPr>
          <w:b w:val="1"/>
          <w:color w:val="4f81bd"/>
          <w:sz w:val="36"/>
          <w:szCs w:val="36"/>
          <w:rtl w:val="0"/>
        </w:rPr>
        <w:t xml:space="preserve"> BY THE CANDIDATE</w:t>
      </w:r>
    </w:p>
    <w:p w:rsidR="00000000" w:rsidDel="00000000" w:rsidP="00000000" w:rsidRDefault="00000000" w:rsidRPr="00000000" w14:paraId="00000055">
      <w:pPr>
        <w:spacing w:after="0" w:before="0"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0</wp:posOffset>
                </wp:positionV>
                <wp:extent cx="6985000" cy="31750"/>
                <wp:effectExtent b="0" l="0" r="0" t="0"/>
                <wp:wrapNone/>
                <wp:docPr id="913434963" name=""/>
                <a:graphic>
                  <a:graphicData uri="http://schemas.microsoft.com/office/word/2010/wordprocessingShape">
                    <wps:wsp>
                      <wps:cNvCnPr/>
                      <wps:spPr>
                        <a:xfrm flipH="1" rot="10800000">
                          <a:off x="1863025" y="3773650"/>
                          <a:ext cx="6965950" cy="127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0</wp:posOffset>
                </wp:positionV>
                <wp:extent cx="6985000" cy="31750"/>
                <wp:effectExtent b="0" l="0" r="0" t="0"/>
                <wp:wrapNone/>
                <wp:docPr id="913434963"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6985000" cy="31750"/>
                        </a:xfrm>
                        <a:prstGeom prst="rect"/>
                        <a:ln/>
                      </pic:spPr>
                    </pic:pic>
                  </a:graphicData>
                </a:graphic>
              </wp:anchor>
            </w:drawing>
          </mc:Fallback>
        </mc:AlternateContent>
      </w:r>
    </w:p>
    <w:p w:rsidR="00000000" w:rsidDel="00000000" w:rsidP="00000000" w:rsidRDefault="00000000" w:rsidRPr="00000000" w14:paraId="00000056">
      <w:pPr>
        <w:spacing w:after="0" w:before="0" w:line="276" w:lineRule="auto"/>
        <w:ind w:firstLine="0"/>
        <w:rPr>
          <w:b w:val="1"/>
          <w:color w:val="4f81bd"/>
          <w:sz w:val="40"/>
          <w:szCs w:val="40"/>
        </w:rPr>
      </w:pPr>
      <w:r w:rsidDel="00000000" w:rsidR="00000000" w:rsidRPr="00000000">
        <w:rPr>
          <w:rtl w:val="0"/>
        </w:rPr>
      </w:r>
    </w:p>
    <w:p w:rsidR="00000000" w:rsidDel="00000000" w:rsidP="00000000" w:rsidRDefault="00000000" w:rsidRPr="00000000" w14:paraId="00000057">
      <w:pPr>
        <w:spacing w:after="0" w:before="0" w:lineRule="auto"/>
        <w:rPr/>
      </w:pPr>
      <w:r w:rsidDel="00000000" w:rsidR="00000000" w:rsidRPr="00000000">
        <w:rPr>
          <w:rtl w:val="0"/>
        </w:rPr>
        <w:t xml:space="preserve">I the undersigned hereby declare that the Mini Project report  entitled</w:t>
      </w:r>
      <w:r w:rsidDel="00000000" w:rsidR="00000000" w:rsidRPr="00000000">
        <w:rPr>
          <w:b w:val="1"/>
          <w:i w:val="1"/>
          <w:color w:val="ff0000"/>
          <w:rtl w:val="0"/>
        </w:rPr>
        <w:t xml:space="preserve">“ Vibration Analysis of a Rotating Shaft”</w:t>
      </w:r>
      <w:r w:rsidDel="00000000" w:rsidR="00000000" w:rsidRPr="00000000">
        <w:rPr>
          <w:rtl w:val="0"/>
        </w:rPr>
        <w:t xml:space="preserve">submitted by me for the for  partial fulfillment of the requirement for the award of the degree of </w:t>
      </w:r>
      <w:r w:rsidDel="00000000" w:rsidR="00000000" w:rsidRPr="00000000">
        <w:rPr>
          <w:b w:val="1"/>
          <w:rtl w:val="0"/>
        </w:rPr>
        <w:t xml:space="preserve">Master of Technology (M.Tech.)</w:t>
      </w:r>
      <w:r w:rsidDel="00000000" w:rsidR="00000000" w:rsidRPr="00000000">
        <w:rPr>
          <w:rtl w:val="0"/>
        </w:rPr>
        <w:t xml:space="preserve"> in </w:t>
      </w:r>
      <w:r w:rsidDel="00000000" w:rsidR="00000000" w:rsidRPr="00000000">
        <w:rPr>
          <w:b w:val="1"/>
          <w:rtl w:val="0"/>
        </w:rPr>
        <w:t xml:space="preserve">Computer Aided Design and Manufacturing Engineering (CADME)</w:t>
      </w:r>
      <w:r w:rsidDel="00000000" w:rsidR="00000000" w:rsidRPr="00000000">
        <w:rPr>
          <w:rtl w:val="0"/>
        </w:rPr>
        <w:t xml:space="preserve">, is the record of work carried out by me in the Department of Mechanical Engineering, G H Raisoni College of Engineering and Management Pune. The work is original and has not been submitted earlier as whole or in part for the award of any degree/ Diploma at this or any other Institution/ University. </w:t>
      </w:r>
    </w:p>
    <w:p w:rsidR="00000000" w:rsidDel="00000000" w:rsidP="00000000" w:rsidRDefault="00000000" w:rsidRPr="00000000" w14:paraId="00000058">
      <w:pPr>
        <w:spacing w:after="0" w:before="0" w:lineRule="auto"/>
        <w:rPr/>
      </w:pPr>
      <w:r w:rsidDel="00000000" w:rsidR="00000000" w:rsidRPr="00000000">
        <w:rPr>
          <w:rtl w:val="0"/>
        </w:rPr>
        <w:t xml:space="preserve">I further declare that the material obtained from other resources  has been duly acknowledged in the report.</w:t>
      </w:r>
    </w:p>
    <w:p w:rsidR="00000000" w:rsidDel="00000000" w:rsidP="00000000" w:rsidRDefault="00000000" w:rsidRPr="00000000" w14:paraId="00000059">
      <w:pPr>
        <w:spacing w:before="0" w:line="276" w:lineRule="auto"/>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Pune                                                                                                                        </w:t>
      </w:r>
    </w:p>
    <w:p w:rsidR="00000000" w:rsidDel="00000000" w:rsidP="00000000" w:rsidRDefault="00000000" w:rsidRPr="00000000" w14:paraId="0000005D">
      <w:pPr>
        <w:spacing w:after="0" w:line="276" w:lineRule="auto"/>
        <w:rPr/>
      </w:pPr>
      <w:r w:rsidDel="00000000" w:rsidR="00000000" w:rsidRPr="00000000">
        <w:rPr>
          <w:rtl w:val="0"/>
        </w:rPr>
      </w:r>
    </w:p>
    <w:p w:rsidR="00000000" w:rsidDel="00000000" w:rsidP="00000000" w:rsidRDefault="00000000" w:rsidRPr="00000000" w14:paraId="0000005E">
      <w:pPr>
        <w:spacing w:after="0" w:line="276" w:lineRule="auto"/>
        <w:rPr>
          <w:sz w:val="28"/>
          <w:szCs w:val="28"/>
        </w:rPr>
      </w:pPr>
      <w:r w:rsidDel="00000000" w:rsidR="00000000" w:rsidRPr="00000000">
        <w:rPr>
          <w:rtl w:val="0"/>
        </w:rPr>
        <w:t xml:space="preserve">                                                                                                  </w:t>
      </w:r>
      <w:r w:rsidDel="00000000" w:rsidR="00000000" w:rsidRPr="00000000">
        <w:rPr>
          <w:sz w:val="28"/>
          <w:szCs w:val="28"/>
          <w:rtl w:val="0"/>
        </w:rPr>
        <w:t xml:space="preserve">Mr.Chetan K Changale</w:t>
      </w:r>
    </w:p>
    <w:p w:rsidR="00000000" w:rsidDel="00000000" w:rsidP="00000000" w:rsidRDefault="00000000" w:rsidRPr="00000000" w14:paraId="0000005F">
      <w:pPr>
        <w:spacing w:after="0" w:before="0" w:line="276" w:lineRule="auto"/>
        <w:ind w:left="4320" w:firstLine="720"/>
        <w:jc w:val="center"/>
        <w:rPr>
          <w:sz w:val="26"/>
          <w:szCs w:val="26"/>
        </w:rPr>
      </w:pPr>
      <w:r w:rsidDel="00000000" w:rsidR="00000000" w:rsidRPr="00000000">
        <w:rPr>
          <w:b w:val="1"/>
          <w:sz w:val="28"/>
          <w:szCs w:val="28"/>
          <w:rtl w:val="0"/>
        </w:rPr>
        <w:t xml:space="preserve">    Name of the Candidates</w:t>
      </w:r>
      <w:r w:rsidDel="00000000" w:rsidR="00000000" w:rsidRPr="00000000">
        <w:br w:type="page"/>
      </w:r>
      <w:r w:rsidDel="00000000" w:rsidR="00000000" w:rsidRPr="00000000">
        <w:rPr>
          <w:rtl w:val="0"/>
        </w:rPr>
      </w:r>
    </w:p>
    <w:p w:rsidR="00000000" w:rsidDel="00000000" w:rsidP="00000000" w:rsidRDefault="00000000" w:rsidRPr="00000000" w14:paraId="00000060">
      <w:pPr>
        <w:spacing w:after="0" w:before="0" w:line="276" w:lineRule="auto"/>
        <w:ind w:firstLine="0"/>
        <w:jc w:val="center"/>
        <w:rPr>
          <w:b w:val="1"/>
          <w:color w:val="4f81bd"/>
          <w:sz w:val="36"/>
          <w:szCs w:val="36"/>
        </w:rPr>
      </w:pPr>
      <w:r w:rsidDel="00000000" w:rsidR="00000000" w:rsidRPr="00000000">
        <w:rPr>
          <w:b w:val="1"/>
          <w:color w:val="4f81bd"/>
          <w:sz w:val="36"/>
          <w:szCs w:val="36"/>
          <w:rtl w:val="0"/>
        </w:rPr>
        <w:t xml:space="preserve">Acknowledgement</w:t>
      </w:r>
    </w:p>
    <w:p w:rsidR="00000000" w:rsidDel="00000000" w:rsidP="00000000" w:rsidRDefault="00000000" w:rsidRPr="00000000" w14:paraId="00000061">
      <w:pPr>
        <w:spacing w:after="0" w:before="0" w:line="276" w:lineRule="auto"/>
        <w:ind w:firstLine="0"/>
        <w:jc w:val="center"/>
        <w:rPr>
          <w:b w:val="1"/>
          <w:color w:val="4f81bd"/>
          <w:sz w:val="36"/>
          <w:szCs w:val="36"/>
        </w:rPr>
      </w:pPr>
      <w:r w:rsidDel="00000000" w:rsidR="00000000" w:rsidRPr="00000000">
        <w:rPr>
          <w:rtl w:val="0"/>
        </w:rPr>
      </w:r>
    </w:p>
    <w:p w:rsidR="00000000" w:rsidDel="00000000" w:rsidP="00000000" w:rsidRDefault="00000000" w:rsidRPr="00000000" w14:paraId="00000062">
      <w:pPr>
        <w:spacing w:before="0" w:lineRule="auto"/>
        <w:rPr/>
      </w:pPr>
      <w:r w:rsidDel="00000000" w:rsidR="00000000" w:rsidRPr="00000000">
        <w:rPr>
          <w:rtl w:val="0"/>
        </w:rPr>
        <w:t xml:space="preserve">Firstly I would like to express my heartfelt gratitude to my research guide </w:t>
      </w:r>
      <w:r w:rsidDel="00000000" w:rsidR="00000000" w:rsidRPr="00000000">
        <w:rPr>
          <w:b w:val="1"/>
          <w:rtl w:val="0"/>
        </w:rPr>
        <w:t xml:space="preserve">Prof. (Dr.) Anil Sahu </w:t>
      </w:r>
      <w:r w:rsidDel="00000000" w:rsidR="00000000" w:rsidRPr="00000000">
        <w:rPr>
          <w:rtl w:val="0"/>
        </w:rPr>
        <w:t xml:space="preserve">for his unwavering support and expert guidance during this voyage. His tenacity and excellent standards aided in completing this research work promptly.</w:t>
      </w:r>
    </w:p>
    <w:p w:rsidR="00000000" w:rsidDel="00000000" w:rsidP="00000000" w:rsidRDefault="00000000" w:rsidRPr="00000000" w14:paraId="00000063">
      <w:pPr>
        <w:rPr/>
      </w:pPr>
      <w:r w:rsidDel="00000000" w:rsidR="00000000" w:rsidRPr="00000000">
        <w:rPr>
          <w:rtl w:val="0"/>
        </w:rPr>
        <w:t xml:space="preserve">I would also like to express my heartfelt gratitude to Dr. R. D. Kharadkar, Director G H raisoni College of Engineering and Management, Pune for his continuous support and providing all facilities to complete this mini project work. </w:t>
      </w:r>
    </w:p>
    <w:p w:rsidR="00000000" w:rsidDel="00000000" w:rsidP="00000000" w:rsidRDefault="00000000" w:rsidRPr="00000000" w14:paraId="00000064">
      <w:pPr>
        <w:rPr/>
      </w:pPr>
      <w:r w:rsidDel="00000000" w:rsidR="00000000" w:rsidRPr="00000000">
        <w:rPr>
          <w:rtl w:val="0"/>
        </w:rPr>
        <w:t xml:space="preserve">I extend my sincere thanks to Dr. Adik yadao, Head of Mechanical Engineering Department and Dr. Dipak Patil (PG. Coordinator) for their support, guidance and motivation throughout my research work.. </w:t>
      </w:r>
    </w:p>
    <w:p w:rsidR="00000000" w:rsidDel="00000000" w:rsidP="00000000" w:rsidRDefault="00000000" w:rsidRPr="00000000" w14:paraId="00000065">
      <w:pPr>
        <w:rPr/>
      </w:pPr>
      <w:r w:rsidDel="00000000" w:rsidR="00000000" w:rsidRPr="00000000">
        <w:rPr>
          <w:rtl w:val="0"/>
        </w:rPr>
        <w:t xml:space="preserve">Furthermore, I would like to thank all teaching &amp; non-teaching staff of the Mechanical Engineering  Department who helped me from time to time in all respects. I express my special thanks to the librarian for providing me all the reference books and material needed for completion of my Mini Project work. </w:t>
      </w:r>
    </w:p>
    <w:p w:rsidR="00000000" w:rsidDel="00000000" w:rsidP="00000000" w:rsidRDefault="00000000" w:rsidRPr="00000000" w14:paraId="00000066">
      <w:pPr>
        <w:rPr/>
      </w:pPr>
      <w:r w:rsidDel="00000000" w:rsidR="00000000" w:rsidRPr="00000000">
        <w:rPr>
          <w:rtl w:val="0"/>
        </w:rPr>
        <w:t xml:space="preserve">Finally, I want to thank all of my friends for their support &amp; suggestions. Last but not the least I would like to express my sincere thanks to my family members for their motivation and inspiration throughout this Mini Project work. </w:t>
      </w:r>
    </w:p>
    <w:p w:rsidR="00000000" w:rsidDel="00000000" w:rsidP="00000000" w:rsidRDefault="00000000" w:rsidRPr="00000000" w14:paraId="00000067">
      <w:pPr>
        <w:spacing w:after="0" w:line="276" w:lineRule="auto"/>
        <w:jc w:val="right"/>
        <w:rPr>
          <w:b w:val="1"/>
        </w:rPr>
      </w:pPr>
      <w:r w:rsidDel="00000000" w:rsidR="00000000" w:rsidRPr="00000000">
        <w:rPr>
          <w:rtl w:val="0"/>
        </w:rPr>
      </w:r>
    </w:p>
    <w:p w:rsidR="00000000" w:rsidDel="00000000" w:rsidP="00000000" w:rsidRDefault="00000000" w:rsidRPr="00000000" w14:paraId="00000068">
      <w:pPr>
        <w:spacing w:after="0" w:before="0" w:line="276" w:lineRule="auto"/>
        <w:jc w:val="right"/>
        <w:rPr>
          <w:b w:val="1"/>
        </w:rPr>
      </w:pPr>
      <w:r w:rsidDel="00000000" w:rsidR="00000000" w:rsidRPr="00000000">
        <w:rPr>
          <w:rtl w:val="0"/>
        </w:rPr>
      </w:r>
    </w:p>
    <w:p w:rsidR="00000000" w:rsidDel="00000000" w:rsidP="00000000" w:rsidRDefault="00000000" w:rsidRPr="00000000" w14:paraId="00000069">
      <w:pPr>
        <w:spacing w:after="0" w:before="0" w:line="276" w:lineRule="auto"/>
        <w:jc w:val="center"/>
        <w:rPr/>
      </w:pPr>
      <w:r w:rsidDel="00000000" w:rsidR="00000000" w:rsidRPr="00000000">
        <w:rPr>
          <w:b w:val="1"/>
          <w:rtl w:val="0"/>
        </w:rPr>
        <w:t xml:space="preserve">                                                                                                         </w:t>
      </w:r>
      <w:r w:rsidDel="00000000" w:rsidR="00000000" w:rsidRPr="00000000">
        <w:rPr>
          <w:rtl w:val="0"/>
        </w:rPr>
        <w:t xml:space="preserve"> Chetan K Changale</w:t>
      </w:r>
    </w:p>
    <w:p w:rsidR="00000000" w:rsidDel="00000000" w:rsidP="00000000" w:rsidRDefault="00000000" w:rsidRPr="00000000" w14:paraId="0000006A">
      <w:pPr>
        <w:spacing w:after="0" w:before="0" w:line="276" w:lineRule="auto"/>
        <w:jc w:val="center"/>
        <w:rPr>
          <w:b w:val="1"/>
        </w:rPr>
      </w:pPr>
      <w:r w:rsidDel="00000000" w:rsidR="00000000" w:rsidRPr="00000000">
        <w:rPr>
          <w:b w:val="1"/>
          <w:rtl w:val="0"/>
        </w:rPr>
        <w:t xml:space="preserve">                                                                                                          Name of Candidate</w:t>
      </w:r>
    </w:p>
    <w:p w:rsidR="00000000" w:rsidDel="00000000" w:rsidP="00000000" w:rsidRDefault="00000000" w:rsidRPr="00000000" w14:paraId="0000006B">
      <w:pPr>
        <w:spacing w:after="0" w:before="0" w:line="276" w:lineRule="auto"/>
        <w:jc w:val="center"/>
        <w:rPr>
          <w:b w:val="1"/>
          <w:sz w:val="28"/>
          <w:szCs w:val="28"/>
        </w:rPr>
      </w:pPr>
      <w:r w:rsidDel="00000000" w:rsidR="00000000" w:rsidRPr="00000000">
        <w:rPr>
          <w:rtl w:val="0"/>
        </w:rPr>
      </w:r>
    </w:p>
    <w:p w:rsidR="00000000" w:rsidDel="00000000" w:rsidP="00000000" w:rsidRDefault="00000000" w:rsidRPr="00000000" w14:paraId="0000006C">
      <w:pPr>
        <w:pStyle w:val="Heading1"/>
        <w:spacing w:after="0" w:before="0" w:lineRule="auto"/>
        <w:rPr/>
      </w:pPr>
      <w:r w:rsidDel="00000000" w:rsidR="00000000" w:rsidRPr="00000000">
        <w:rPr>
          <w:rtl w:val="0"/>
        </w:rPr>
      </w:r>
    </w:p>
    <w:p w:rsidR="00000000" w:rsidDel="00000000" w:rsidP="00000000" w:rsidRDefault="00000000" w:rsidRPr="00000000" w14:paraId="0000006D">
      <w:pPr>
        <w:pStyle w:val="Heading1"/>
        <w:spacing w:after="0" w:before="0" w:lineRule="auto"/>
        <w:rPr/>
      </w:pPr>
      <w:r w:rsidDel="00000000" w:rsidR="00000000" w:rsidRPr="00000000">
        <w:rPr>
          <w:rtl w:val="0"/>
        </w:rPr>
      </w:r>
    </w:p>
    <w:p w:rsidR="00000000" w:rsidDel="00000000" w:rsidP="00000000" w:rsidRDefault="00000000" w:rsidRPr="00000000" w14:paraId="0000006E">
      <w:pPr>
        <w:pStyle w:val="Heading1"/>
        <w:spacing w:after="0" w:before="0" w:lineRule="auto"/>
        <w:rPr/>
      </w:pPr>
      <w:r w:rsidDel="00000000" w:rsidR="00000000" w:rsidRPr="00000000">
        <w:rPr>
          <w:rtl w:val="0"/>
        </w:rPr>
      </w:r>
    </w:p>
    <w:p w:rsidR="00000000" w:rsidDel="00000000" w:rsidP="00000000" w:rsidRDefault="00000000" w:rsidRPr="00000000" w14:paraId="0000006F">
      <w:pPr>
        <w:pStyle w:val="Heading1"/>
        <w:spacing w:after="0" w:before="0" w:lineRule="auto"/>
        <w:rPr/>
      </w:pPr>
      <w:r w:rsidDel="00000000" w:rsidR="00000000" w:rsidRPr="00000000">
        <w:rPr>
          <w:rtl w:val="0"/>
        </w:rPr>
      </w:r>
    </w:p>
    <w:p w:rsidR="00000000" w:rsidDel="00000000" w:rsidP="00000000" w:rsidRDefault="00000000" w:rsidRPr="00000000" w14:paraId="00000070">
      <w:pPr>
        <w:pStyle w:val="Heading1"/>
        <w:spacing w:after="0" w:before="0" w:lineRule="auto"/>
        <w:rPr/>
      </w:pPr>
      <w:r w:rsidDel="00000000" w:rsidR="00000000" w:rsidRPr="00000000">
        <w:rPr>
          <w:rtl w:val="0"/>
        </w:rPr>
      </w:r>
    </w:p>
    <w:p w:rsidR="00000000" w:rsidDel="00000000" w:rsidP="00000000" w:rsidRDefault="00000000" w:rsidRPr="00000000" w14:paraId="00000071">
      <w:pPr>
        <w:pStyle w:val="Heading1"/>
        <w:spacing w:after="0" w:before="0" w:lineRule="auto"/>
        <w:rPr/>
      </w:pPr>
      <w:r w:rsidDel="00000000" w:rsidR="00000000" w:rsidRPr="00000000">
        <w:rPr>
          <w:rtl w:val="0"/>
        </w:rPr>
      </w:r>
    </w:p>
    <w:p w:rsidR="00000000" w:rsidDel="00000000" w:rsidP="00000000" w:rsidRDefault="00000000" w:rsidRPr="00000000" w14:paraId="00000072">
      <w:pPr>
        <w:pStyle w:val="Heading1"/>
        <w:spacing w:after="0" w:before="0" w:lineRule="auto"/>
        <w:rPr/>
      </w:pPr>
      <w:r w:rsidDel="00000000" w:rsidR="00000000" w:rsidRPr="00000000">
        <w:rPr>
          <w:rtl w:val="0"/>
        </w:rPr>
      </w:r>
    </w:p>
    <w:p w:rsidR="00000000" w:rsidDel="00000000" w:rsidP="00000000" w:rsidRDefault="00000000" w:rsidRPr="00000000" w14:paraId="00000073">
      <w:pPr>
        <w:pStyle w:val="Heading1"/>
        <w:spacing w:after="0" w:before="0" w:lineRule="auto"/>
        <w:rPr/>
      </w:pPr>
      <w:r w:rsidDel="00000000" w:rsidR="00000000" w:rsidRPr="00000000">
        <w:rPr>
          <w:rtl w:val="0"/>
        </w:rPr>
      </w:r>
    </w:p>
    <w:p w:rsidR="00000000" w:rsidDel="00000000" w:rsidP="00000000" w:rsidRDefault="00000000" w:rsidRPr="00000000" w14:paraId="00000074">
      <w:pPr>
        <w:pStyle w:val="Heading1"/>
        <w:spacing w:after="0" w:before="0" w:lineRule="auto"/>
        <w:rPr/>
      </w:pPr>
      <w:r w:rsidDel="00000000" w:rsidR="00000000" w:rsidRPr="00000000">
        <w:rPr>
          <w:rtl w:val="0"/>
        </w:rPr>
      </w:r>
    </w:p>
    <w:p w:rsidR="00000000" w:rsidDel="00000000" w:rsidP="00000000" w:rsidRDefault="00000000" w:rsidRPr="00000000" w14:paraId="00000075">
      <w:pPr>
        <w:pStyle w:val="Heading1"/>
        <w:spacing w:after="0" w:before="0" w:lineRule="auto"/>
        <w:rPr/>
      </w:pPr>
      <w:r w:rsidDel="00000000" w:rsidR="00000000" w:rsidRPr="00000000">
        <w:rPr>
          <w:rtl w:val="0"/>
        </w:rPr>
      </w:r>
    </w:p>
    <w:p w:rsidR="00000000" w:rsidDel="00000000" w:rsidP="00000000" w:rsidRDefault="00000000" w:rsidRPr="00000000" w14:paraId="00000076">
      <w:pPr>
        <w:pStyle w:val="Heading1"/>
        <w:spacing w:before="0" w:lineRule="auto"/>
        <w:rPr/>
      </w:pPr>
      <w:r w:rsidDel="00000000" w:rsidR="00000000" w:rsidRPr="00000000">
        <w:rPr>
          <w:rtl w:val="0"/>
        </w:rPr>
      </w:r>
    </w:p>
    <w:p w:rsidR="00000000" w:rsidDel="00000000" w:rsidP="00000000" w:rsidRDefault="00000000" w:rsidRPr="00000000" w14:paraId="00000077">
      <w:pPr>
        <w:spacing w:after="0" w:before="240" w:line="276" w:lineRule="auto"/>
        <w:ind w:firstLine="0"/>
        <w:rPr>
          <w:b w:val="1"/>
          <w:sz w:val="28"/>
          <w:szCs w:val="28"/>
        </w:rPr>
      </w:pPr>
      <w:r w:rsidDel="00000000" w:rsidR="00000000" w:rsidRPr="00000000">
        <w:rPr>
          <w:rtl w:val="0"/>
        </w:rPr>
      </w:r>
    </w:p>
    <w:p w:rsidR="00000000" w:rsidDel="00000000" w:rsidP="00000000" w:rsidRDefault="00000000" w:rsidRPr="00000000" w14:paraId="00000078">
      <w:pPr>
        <w:spacing w:after="0" w:before="0" w:line="276" w:lineRule="auto"/>
        <w:ind w:firstLine="0"/>
        <w:rPr>
          <w:b w:val="1"/>
          <w:color w:val="4f81bd"/>
          <w:sz w:val="36"/>
          <w:szCs w:val="36"/>
        </w:rPr>
      </w:pPr>
      <w:r w:rsidDel="00000000" w:rsidR="00000000" w:rsidRPr="00000000">
        <w:rPr>
          <w:rtl w:val="0"/>
        </w:rPr>
      </w:r>
    </w:p>
    <w:p w:rsidR="00000000" w:rsidDel="00000000" w:rsidP="00000000" w:rsidRDefault="00000000" w:rsidRPr="00000000" w14:paraId="00000079">
      <w:pPr>
        <w:spacing w:after="0" w:before="0" w:line="276" w:lineRule="auto"/>
        <w:ind w:firstLine="0"/>
        <w:rPr>
          <w:b w:val="1"/>
          <w:color w:val="4f81bd"/>
          <w:sz w:val="36"/>
          <w:szCs w:val="36"/>
        </w:rPr>
      </w:pPr>
      <w:r w:rsidDel="00000000" w:rsidR="00000000" w:rsidRPr="00000000">
        <w:rPr>
          <w:rtl w:val="0"/>
        </w:rPr>
      </w:r>
    </w:p>
    <w:p w:rsidR="00000000" w:rsidDel="00000000" w:rsidP="00000000" w:rsidRDefault="00000000" w:rsidRPr="00000000" w14:paraId="0000007A">
      <w:pPr>
        <w:spacing w:after="0" w:before="0" w:line="276" w:lineRule="auto"/>
        <w:ind w:firstLine="0"/>
        <w:rPr>
          <w:b w:val="1"/>
          <w:color w:val="4f81bd"/>
          <w:sz w:val="36"/>
          <w:szCs w:val="36"/>
        </w:rPr>
      </w:pPr>
      <w:r w:rsidDel="00000000" w:rsidR="00000000" w:rsidRPr="00000000">
        <w:rPr>
          <w:rtl w:val="0"/>
        </w:rPr>
      </w:r>
    </w:p>
    <w:p w:rsidR="00000000" w:rsidDel="00000000" w:rsidP="00000000" w:rsidRDefault="00000000" w:rsidRPr="00000000" w14:paraId="0000007B">
      <w:pPr>
        <w:spacing w:after="0" w:before="0" w:line="276" w:lineRule="auto"/>
        <w:ind w:firstLine="0"/>
        <w:rPr>
          <w:b w:val="1"/>
          <w:color w:val="4f81bd"/>
          <w:sz w:val="36"/>
          <w:szCs w:val="36"/>
        </w:rPr>
      </w:pPr>
      <w:r w:rsidDel="00000000" w:rsidR="00000000" w:rsidRPr="00000000">
        <w:rPr>
          <w:rtl w:val="0"/>
        </w:rPr>
      </w:r>
    </w:p>
    <w:p w:rsidR="00000000" w:rsidDel="00000000" w:rsidP="00000000" w:rsidRDefault="00000000" w:rsidRPr="00000000" w14:paraId="0000007C">
      <w:pPr>
        <w:spacing w:after="0" w:before="0" w:line="276" w:lineRule="auto"/>
        <w:ind w:firstLine="0"/>
        <w:jc w:val="center"/>
        <w:rPr>
          <w:b w:val="1"/>
          <w:sz w:val="28"/>
          <w:szCs w:val="28"/>
        </w:rPr>
      </w:pPr>
      <w:r w:rsidDel="00000000" w:rsidR="00000000" w:rsidRPr="00000000">
        <w:rPr>
          <w:b w:val="1"/>
          <w:sz w:val="28"/>
          <w:szCs w:val="28"/>
          <w:rtl w:val="0"/>
        </w:rPr>
        <w:t xml:space="preserve">Index</w:t>
      </w:r>
    </w:p>
    <w:p w:rsidR="00000000" w:rsidDel="00000000" w:rsidP="00000000" w:rsidRDefault="00000000" w:rsidRPr="00000000" w14:paraId="0000007D">
      <w:pPr>
        <w:spacing w:after="240" w:before="0" w:line="276" w:lineRule="auto"/>
        <w:ind w:firstLine="0"/>
        <w:jc w:val="center"/>
        <w:rPr>
          <w:b w:val="1"/>
          <w:color w:val="4f81bd"/>
          <w:sz w:val="34"/>
          <w:szCs w:val="3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20" w:before="0" w:line="360" w:lineRule="auto"/>
        <w:ind w:left="0" w:right="0" w:firstLine="0"/>
        <w:jc w:val="both"/>
        <w:rPr>
          <w:rFonts w:ascii="Calibri" w:cs="Calibri" w:eastAsia="Calibri" w:hAnsi="Calibri"/>
          <w:i w:val="0"/>
          <w:smallCaps w:val="0"/>
          <w:strike w:val="0"/>
          <w:u w:val="none"/>
          <w:shd w:fill="auto" w:val="clear"/>
          <w:vertAlign w:val="baseline"/>
        </w:rPr>
      </w:pPr>
      <w:hyperlink w:anchor="_heading=h.xrt514e68uiq">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Introduction</w:t>
        </w:r>
      </w:hyperlink>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rtl w:val="0"/>
        </w:rPr>
        <w:t xml:space="preserve">(</w:t>
      </w:r>
      <w:r w:rsidDel="00000000" w:rsidR="00000000" w:rsidRPr="00000000">
        <w:rPr>
          <w:rFonts w:ascii="Montserrat" w:cs="Montserrat" w:eastAsia="Montserrat" w:hAnsi="Montserrat"/>
          <w:rtl w:val="0"/>
        </w:rPr>
        <w:t xml:space="preserve">Synopsis)</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20" w:before="120" w:line="360" w:lineRule="auto"/>
        <w:ind w:left="0" w:right="402" w:firstLine="0"/>
        <w:jc w:val="both"/>
        <w:rPr>
          <w:sz w:val="26"/>
          <w:szCs w:val="26"/>
        </w:rPr>
      </w:pPr>
      <w:hyperlink w:anchor="_heading=h.1yvvn1tv8mc">
        <w:r w:rsidDel="00000000" w:rsidR="00000000" w:rsidRPr="00000000">
          <w:rPr>
            <w:i w:val="0"/>
            <w:smallCaps w:val="0"/>
            <w:strike w:val="0"/>
            <w:color w:val="000000"/>
            <w:sz w:val="26"/>
            <w:szCs w:val="26"/>
            <w:u w:val="none"/>
            <w:shd w:fill="auto" w:val="clear"/>
            <w:vertAlign w:val="baseline"/>
            <w:rtl w:val="0"/>
          </w:rPr>
          <w:t xml:space="preserve">1.</w:t>
        </w:r>
      </w:hyperlink>
      <w:r w:rsidDel="00000000" w:rsidR="00000000" w:rsidRPr="00000000">
        <w:rPr>
          <w:sz w:val="26"/>
          <w:szCs w:val="26"/>
          <w:rtl w:val="0"/>
        </w:rPr>
        <w:t xml:space="preserve">1 Project Objective</w:t>
      </w:r>
    </w:p>
    <w:p w:rsidR="00000000" w:rsidDel="00000000" w:rsidP="00000000" w:rsidRDefault="00000000" w:rsidRPr="00000000" w14:paraId="00000081">
      <w:pPr>
        <w:ind w:firstLine="0"/>
        <w:rPr>
          <w:color w:val="000000"/>
          <w:sz w:val="26"/>
          <w:szCs w:val="26"/>
          <w:u w:val="none"/>
        </w:rPr>
      </w:pPr>
      <w:r w:rsidDel="00000000" w:rsidR="00000000" w:rsidRPr="00000000">
        <w:rPr>
          <w:rFonts w:ascii="Times" w:cs="Times" w:eastAsia="Times" w:hAnsi="Times"/>
          <w:sz w:val="26"/>
          <w:szCs w:val="26"/>
          <w:rtl w:val="0"/>
        </w:rPr>
        <w:t xml:space="preserve">1.</w:t>
      </w:r>
      <w:r w:rsidDel="00000000" w:rsidR="00000000" w:rsidRPr="00000000">
        <w:rPr>
          <w:color w:val="000000"/>
          <w:sz w:val="26"/>
          <w:szCs w:val="26"/>
          <w:u w:val="none"/>
          <w:rtl w:val="0"/>
        </w:rPr>
        <w:t xml:space="preserve">2 </w:t>
      </w:r>
      <w:r w:rsidDel="00000000" w:rsidR="00000000" w:rsidRPr="00000000">
        <w:rPr>
          <w:sz w:val="26"/>
          <w:szCs w:val="26"/>
          <w:rtl w:val="0"/>
        </w:rPr>
        <w:t xml:space="preserve">Background and Theory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20" w:before="120" w:line="360" w:lineRule="auto"/>
        <w:ind w:left="0" w:right="402" w:firstLine="0"/>
        <w:jc w:val="both"/>
        <w:rPr>
          <w:sz w:val="26"/>
          <w:szCs w:val="26"/>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w:t>
      </w:r>
      <w:r w:rsidDel="00000000" w:rsidR="00000000" w:rsidRPr="00000000">
        <w:rPr>
          <w:sz w:val="26"/>
          <w:szCs w:val="26"/>
          <w:rtl w:val="0"/>
        </w:rPr>
        <w:t xml:space="preserve">Steps for Integration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20" w:before="120" w:line="360" w:lineRule="auto"/>
        <w:ind w:left="0" w:right="402" w:firstLine="0"/>
        <w:jc w:val="both"/>
        <w:rPr>
          <w:sz w:val="26"/>
          <w:szCs w:val="26"/>
        </w:rPr>
      </w:pPr>
      <w:r w:rsidDel="00000000" w:rsidR="00000000" w:rsidRPr="00000000">
        <w:rPr>
          <w:color w:val="000000"/>
          <w:sz w:val="26"/>
          <w:szCs w:val="26"/>
          <w:u w:val="none"/>
          <w:rtl w:val="0"/>
        </w:rPr>
        <w:t xml:space="preserve">1.4 </w:t>
      </w:r>
      <w:r w:rsidDel="00000000" w:rsidR="00000000" w:rsidRPr="00000000">
        <w:rPr>
          <w:sz w:val="26"/>
          <w:szCs w:val="26"/>
          <w:rtl w:val="0"/>
        </w:rPr>
        <w:t xml:space="preserve">Types of Vibrations</w:t>
      </w:r>
    </w:p>
    <w:p w:rsidR="00000000" w:rsidDel="00000000" w:rsidP="00000000" w:rsidRDefault="00000000" w:rsidRPr="00000000" w14:paraId="00000084">
      <w:pPr>
        <w:ind w:firstLine="0"/>
        <w:rPr>
          <w:sz w:val="26"/>
          <w:szCs w:val="26"/>
        </w:rPr>
      </w:pPr>
      <w:r w:rsidDel="00000000" w:rsidR="00000000" w:rsidRPr="00000000">
        <w:rPr>
          <w:sz w:val="26"/>
          <w:szCs w:val="26"/>
          <w:rtl w:val="0"/>
        </w:rPr>
        <w:t xml:space="preserve">1.5 Materials and Equipment</w:t>
      </w:r>
    </w:p>
    <w:p w:rsidR="00000000" w:rsidDel="00000000" w:rsidP="00000000" w:rsidRDefault="00000000" w:rsidRPr="00000000" w14:paraId="00000085">
      <w:pPr>
        <w:ind w:firstLine="0"/>
        <w:rPr>
          <w:color w:val="000000"/>
          <w:sz w:val="26"/>
          <w:szCs w:val="26"/>
          <w:u w:val="none"/>
        </w:rPr>
      </w:pPr>
      <w:r w:rsidDel="00000000" w:rsidR="00000000" w:rsidRPr="00000000">
        <w:rPr>
          <w:sz w:val="26"/>
          <w:szCs w:val="26"/>
          <w:rtl w:val="0"/>
        </w:rPr>
        <w:t xml:space="preserve">1.6 Modal Analysis   </w:t>
      </w:r>
      <w:r w:rsidDel="00000000" w:rsidR="00000000" w:rsidRPr="00000000">
        <w:rPr>
          <w:color w:val="000000"/>
          <w:sz w:val="26"/>
          <w:szCs w:val="26"/>
          <w:u w:val="none"/>
          <w:rtl w:val="0"/>
        </w:rPr>
        <w:tab/>
        <w:tab/>
        <w:tab/>
        <w:tab/>
        <w:tab/>
        <w:tab/>
        <w:tab/>
        <w:tab/>
        <w:tab/>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0" w:before="120" w:line="36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hyperlink w:anchor="_heading=h.9kkslwttb0ra">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Methodology</w:t>
          <w:tab/>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2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hyperlink w:anchor="_heading=h.2hl4hlsua6hg">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Performance Analysis  </w:t>
          <w:tab/>
        </w:r>
      </w:hyperlink>
      <w:r w:rsidDel="00000000" w:rsidR="00000000" w:rsidRPr="00000000">
        <w:rPr>
          <w:rtl w:val="0"/>
        </w:rPr>
      </w:r>
    </w:p>
    <w:p w:rsidR="00000000" w:rsidDel="00000000" w:rsidP="00000000" w:rsidRDefault="00000000" w:rsidRPr="00000000" w14:paraId="00000088">
      <w:pPr>
        <w:ind w:firstLine="0"/>
        <w:rPr>
          <w:b w:val="1"/>
          <w:color w:val="000000"/>
          <w:sz w:val="26"/>
          <w:szCs w:val="26"/>
          <w:u w:val="none"/>
        </w:rPr>
      </w:pPr>
      <w:r w:rsidDel="00000000" w:rsidR="00000000" w:rsidRPr="00000000">
        <w:rPr>
          <w:b w:val="1"/>
          <w:sz w:val="26"/>
          <w:szCs w:val="26"/>
          <w:rtl w:val="0"/>
        </w:rPr>
        <w:t xml:space="preserve">4</w:t>
      </w:r>
      <w:r w:rsidDel="00000000" w:rsidR="00000000" w:rsidRPr="00000000">
        <w:rPr>
          <w:b w:val="1"/>
          <w:color w:val="000000"/>
          <w:sz w:val="26"/>
          <w:szCs w:val="26"/>
          <w:u w:val="none"/>
          <w:rtl w:val="0"/>
        </w:rPr>
        <w:t xml:space="preserve">. Results and Discussion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0" w:before="120" w:line="36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w:t>
      </w:r>
      <w:hyperlink w:anchor="_heading=h.k1hokqfd2rvy">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Conclusions </w:t>
          <w:tab/>
        </w:r>
      </w:hyperlink>
      <w:r w:rsidDel="00000000" w:rsidR="00000000" w:rsidRPr="00000000">
        <w:rPr>
          <w:rtl w:val="0"/>
        </w:rPr>
      </w:r>
    </w:p>
    <w:p w:rsidR="00000000" w:rsidDel="00000000" w:rsidP="00000000" w:rsidRDefault="00000000" w:rsidRPr="00000000" w14:paraId="0000008A">
      <w:pPr>
        <w:pStyle w:val="Heading1"/>
        <w:jc w:val="both"/>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spacing w:after="0" w:before="0" w:line="276" w:lineRule="auto"/>
        <w:ind w:left="-630" w:firstLine="0"/>
        <w:jc w:val="center"/>
        <w:rPr/>
      </w:pPr>
      <w:r w:rsidDel="00000000" w:rsidR="00000000" w:rsidRPr="00000000">
        <w:rPr>
          <w:rtl w:val="0"/>
        </w:rPr>
      </w:r>
    </w:p>
    <w:p w:rsidR="00000000" w:rsidDel="00000000" w:rsidP="00000000" w:rsidRDefault="00000000" w:rsidRPr="00000000" w14:paraId="00000097">
      <w:pPr>
        <w:spacing w:after="0" w:before="0" w:line="276" w:lineRule="auto"/>
        <w:ind w:left="-630" w:firstLine="0"/>
        <w:jc w:val="center"/>
        <w:rPr/>
      </w:pPr>
      <w:r w:rsidDel="00000000" w:rsidR="00000000" w:rsidRPr="00000000">
        <w:rPr>
          <w:rtl w:val="0"/>
        </w:rPr>
      </w:r>
    </w:p>
    <w:p w:rsidR="00000000" w:rsidDel="00000000" w:rsidP="00000000" w:rsidRDefault="00000000" w:rsidRPr="00000000" w14:paraId="00000098">
      <w:pPr>
        <w:spacing w:after="0" w:before="0" w:line="276" w:lineRule="auto"/>
        <w:ind w:firstLine="0"/>
        <w:jc w:val="center"/>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1.Synopsis of Vibration Analysis of a Rotating Shaft</w:t>
      </w:r>
    </w:p>
    <w:p w:rsidR="00000000" w:rsidDel="00000000" w:rsidP="00000000" w:rsidRDefault="00000000" w:rsidRPr="00000000" w14:paraId="00000099">
      <w:pPr>
        <w:spacing w:after="0" w:before="0" w:line="276" w:lineRule="auto"/>
        <w:ind w:firstLine="0"/>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9A">
      <w:pPr>
        <w:pStyle w:val="Heading3"/>
        <w:keepNext w:val="0"/>
        <w:spacing w:after="80" w:before="280" w:line="276" w:lineRule="auto"/>
        <w:rPr>
          <w:rFonts w:ascii="Montserrat" w:cs="Montserrat" w:eastAsia="Montserrat" w:hAnsi="Montserrat"/>
          <w:color w:val="000000"/>
          <w:sz w:val="26"/>
          <w:szCs w:val="26"/>
        </w:rPr>
      </w:pPr>
      <w:bookmarkStart w:colFirst="0" w:colLast="0" w:name="_heading=h.ibbq083yxpe0" w:id="0"/>
      <w:bookmarkEnd w:id="0"/>
      <w:r w:rsidDel="00000000" w:rsidR="00000000" w:rsidRPr="00000000">
        <w:rPr>
          <w:rFonts w:ascii="Montserrat" w:cs="Montserrat" w:eastAsia="Montserrat" w:hAnsi="Montserrat"/>
          <w:color w:val="000000"/>
          <w:sz w:val="26"/>
          <w:szCs w:val="26"/>
          <w:rtl w:val="0"/>
        </w:rPr>
        <w:t xml:space="preserve">1. Objective:</w:t>
      </w:r>
    </w:p>
    <w:p w:rsidR="00000000" w:rsidDel="00000000" w:rsidP="00000000" w:rsidRDefault="00000000" w:rsidRPr="00000000" w14:paraId="0000009B">
      <w:pPr>
        <w:numPr>
          <w:ilvl w:val="0"/>
          <w:numId w:val="2"/>
        </w:numPr>
        <w:spacing w:after="0" w:afterAutospacing="0" w:before="24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The goal is to study the vibration behavior of a rotating shaft and identify the causes of vibrations, whether they are due to unbalanced loads, misalignment, or resonance. By analyzing the vibrations, you can predict failure modes and improve the design and operation of machinery.</w:t>
      </w:r>
    </w:p>
    <w:p w:rsidR="00000000" w:rsidDel="00000000" w:rsidP="00000000" w:rsidRDefault="00000000" w:rsidRPr="00000000" w14:paraId="0000009C">
      <w:pPr>
        <w:numPr>
          <w:ilvl w:val="0"/>
          <w:numId w:val="2"/>
        </w:numPr>
        <w:spacing w:after="24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rPr>
        <w:drawing>
          <wp:inline distB="19050" distT="19050" distL="19050" distR="19050">
            <wp:extent cx="5145825" cy="2327550"/>
            <wp:effectExtent b="0" l="0" r="0" t="0"/>
            <wp:docPr id="913434990" name="image19.png"/>
            <a:graphic>
              <a:graphicData uri="http://schemas.openxmlformats.org/drawingml/2006/picture">
                <pic:pic>
                  <pic:nvPicPr>
                    <pic:cNvPr id="0" name="image19.png"/>
                    <pic:cNvPicPr preferRelativeResize="0"/>
                  </pic:nvPicPr>
                  <pic:blipFill>
                    <a:blip r:embed="rId9"/>
                    <a:srcRect b="3201" l="4204" r="4204" t="13437"/>
                    <a:stretch>
                      <a:fillRect/>
                    </a:stretch>
                  </pic:blipFill>
                  <pic:spPr>
                    <a:xfrm>
                      <a:off x="0" y="0"/>
                      <a:ext cx="5145825" cy="2327550"/>
                    </a:xfrm>
                    <a:prstGeom prst="rect"/>
                    <a:ln/>
                  </pic:spPr>
                </pic:pic>
              </a:graphicData>
            </a:graphic>
          </wp:inline>
        </w:drawing>
      </w:r>
      <w:r w:rsidDel="00000000" w:rsidR="00000000" w:rsidRPr="00000000">
        <w:rPr>
          <w:rFonts w:ascii="Montserrat" w:cs="Montserrat" w:eastAsia="Montserrat" w:hAnsi="Montserrat"/>
        </w:rPr>
        <w:drawing>
          <wp:inline distB="19050" distT="19050" distL="19050" distR="19050">
            <wp:extent cx="5145826" cy="2363125"/>
            <wp:effectExtent b="25400" l="25400" r="25400" t="25400"/>
            <wp:docPr id="913434969"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145826" cy="23631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D">
      <w:pPr>
        <w:pStyle w:val="Heading3"/>
        <w:keepNext w:val="0"/>
        <w:spacing w:after="80" w:before="280" w:line="276" w:lineRule="auto"/>
        <w:rPr>
          <w:rFonts w:ascii="Montserrat" w:cs="Montserrat" w:eastAsia="Montserrat" w:hAnsi="Montserrat"/>
          <w:color w:val="000000"/>
          <w:sz w:val="26"/>
          <w:szCs w:val="26"/>
        </w:rPr>
      </w:pPr>
      <w:bookmarkStart w:colFirst="0" w:colLast="0" w:name="_heading=h.qclwz4b80yd5" w:id="1"/>
      <w:bookmarkEnd w:id="1"/>
      <w:r w:rsidDel="00000000" w:rsidR="00000000" w:rsidRPr="00000000">
        <w:rPr>
          <w:rFonts w:ascii="Montserrat" w:cs="Montserrat" w:eastAsia="Montserrat" w:hAnsi="Montserrat"/>
          <w:color w:val="000000"/>
          <w:sz w:val="26"/>
          <w:szCs w:val="26"/>
          <w:rtl w:val="0"/>
        </w:rPr>
        <w:t xml:space="preserve">2. Background and Theory:</w:t>
      </w:r>
    </w:p>
    <w:p w:rsidR="00000000" w:rsidDel="00000000" w:rsidP="00000000" w:rsidRDefault="00000000" w:rsidRPr="00000000" w14:paraId="0000009E">
      <w:pPr>
        <w:numPr>
          <w:ilvl w:val="0"/>
          <w:numId w:val="7"/>
        </w:numPr>
        <w:spacing w:after="0" w:afterAutospacing="0" w:before="24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Vibration in Rotating Shafts:</w:t>
      </w:r>
      <w:r w:rsidDel="00000000" w:rsidR="00000000" w:rsidRPr="00000000">
        <w:rPr>
          <w:rFonts w:ascii="Montserrat" w:cs="Montserrat" w:eastAsia="Montserrat" w:hAnsi="Montserrat"/>
          <w:rtl w:val="0"/>
        </w:rPr>
        <w:t xml:space="preserve"> When a shaft rotates, various factors can cause it to vibrate, such as:</w:t>
      </w:r>
    </w:p>
    <w:p w:rsidR="00000000" w:rsidDel="00000000" w:rsidP="00000000" w:rsidRDefault="00000000" w:rsidRPr="00000000" w14:paraId="0000009F">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Imbalance: If the shaft is not uniformly distributed in mass, it will generate centrifugal forces during rotation.</w:t>
      </w:r>
    </w:p>
    <w:p w:rsidR="00000000" w:rsidDel="00000000" w:rsidP="00000000" w:rsidRDefault="00000000" w:rsidRPr="00000000" w14:paraId="000000A0">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Misalignment: If the shaft is misaligned with its supporting bearings, vibrations will occur.</w:t>
      </w:r>
    </w:p>
    <w:p w:rsidR="00000000" w:rsidDel="00000000" w:rsidP="00000000" w:rsidRDefault="00000000" w:rsidRPr="00000000" w14:paraId="000000A1">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Bearing Faults: Damaged or worn-out bearings can introduce vibrations.</w:t>
      </w:r>
    </w:p>
    <w:p w:rsidR="00000000" w:rsidDel="00000000" w:rsidP="00000000" w:rsidRDefault="00000000" w:rsidRPr="00000000" w14:paraId="000000A2">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Resonance: If the shaft’s natural frequency coincides with the rotational frequency, resonance may occur.</w:t>
      </w:r>
    </w:p>
    <w:p w:rsidR="00000000" w:rsidDel="00000000" w:rsidP="00000000" w:rsidRDefault="00000000" w:rsidRPr="00000000" w14:paraId="000000A3">
      <w:pPr>
        <w:numPr>
          <w:ilvl w:val="0"/>
          <w:numId w:val="7"/>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Types of Vibrations:</w:t>
      </w:r>
    </w:p>
    <w:p w:rsidR="00000000" w:rsidDel="00000000" w:rsidP="00000000" w:rsidRDefault="00000000" w:rsidRPr="00000000" w14:paraId="000000A4">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Free Vibration:</w:t>
      </w:r>
      <w:r w:rsidDel="00000000" w:rsidR="00000000" w:rsidRPr="00000000">
        <w:rPr>
          <w:rFonts w:ascii="Montserrat" w:cs="Montserrat" w:eastAsia="Montserrat" w:hAnsi="Montserrat"/>
          <w:rtl w:val="0"/>
        </w:rPr>
        <w:t xml:space="preserve"> Occurs without external excitation once the shaft is displaced.</w:t>
      </w:r>
    </w:p>
    <w:p w:rsidR="00000000" w:rsidDel="00000000" w:rsidP="00000000" w:rsidRDefault="00000000" w:rsidRPr="00000000" w14:paraId="000000A5">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Forced Vibration:</w:t>
      </w:r>
      <w:r w:rsidDel="00000000" w:rsidR="00000000" w:rsidRPr="00000000">
        <w:rPr>
          <w:rFonts w:ascii="Montserrat" w:cs="Montserrat" w:eastAsia="Montserrat" w:hAnsi="Montserrat"/>
          <w:rtl w:val="0"/>
        </w:rPr>
        <w:t xml:space="preserve"> Caused by external forces such as unbalanced masses or misalignments.</w:t>
      </w:r>
    </w:p>
    <w:p w:rsidR="00000000" w:rsidDel="00000000" w:rsidP="00000000" w:rsidRDefault="00000000" w:rsidRPr="00000000" w14:paraId="000000A6">
      <w:pPr>
        <w:numPr>
          <w:ilvl w:val="0"/>
          <w:numId w:val="7"/>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Analysis Techniques:</w:t>
      </w:r>
      <w:r w:rsidDel="00000000" w:rsidR="00000000" w:rsidRPr="00000000">
        <w:rPr>
          <w:rFonts w:ascii="Montserrat" w:cs="Montserrat" w:eastAsia="Montserrat" w:hAnsi="Montserrat"/>
          <w:rtl w:val="0"/>
        </w:rPr>
        <w:t xml:space="preserve"> Vibration analysis involves detecting and analyzing the frequency spectrum of the vibrations. Key methods include:</w:t>
      </w:r>
    </w:p>
    <w:p w:rsidR="00000000" w:rsidDel="00000000" w:rsidP="00000000" w:rsidRDefault="00000000" w:rsidRPr="00000000" w14:paraId="000000A7">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Time Domain Analysis</w:t>
      </w:r>
    </w:p>
    <w:p w:rsidR="00000000" w:rsidDel="00000000" w:rsidP="00000000" w:rsidRDefault="00000000" w:rsidRPr="00000000" w14:paraId="000000A8">
      <w:pPr>
        <w:numPr>
          <w:ilvl w:val="1"/>
          <w:numId w:val="7"/>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Frequency Domain Analysis (using FFT)</w:t>
      </w:r>
    </w:p>
    <w:p w:rsidR="00000000" w:rsidDel="00000000" w:rsidP="00000000" w:rsidRDefault="00000000" w:rsidRPr="00000000" w14:paraId="000000A9">
      <w:pPr>
        <w:numPr>
          <w:ilvl w:val="1"/>
          <w:numId w:val="7"/>
        </w:numPr>
        <w:spacing w:after="24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Modal Analysis</w:t>
      </w:r>
    </w:p>
    <w:p w:rsidR="00000000" w:rsidDel="00000000" w:rsidP="00000000" w:rsidRDefault="00000000" w:rsidRPr="00000000" w14:paraId="000000AA">
      <w:pPr>
        <w:pStyle w:val="Heading3"/>
        <w:keepNext w:val="0"/>
        <w:spacing w:after="80" w:before="280" w:line="276" w:lineRule="auto"/>
        <w:rPr>
          <w:rFonts w:ascii="Montserrat" w:cs="Montserrat" w:eastAsia="Montserrat" w:hAnsi="Montserrat"/>
          <w:color w:val="000000"/>
          <w:sz w:val="26"/>
          <w:szCs w:val="26"/>
        </w:rPr>
      </w:pPr>
      <w:bookmarkStart w:colFirst="0" w:colLast="0" w:name="_heading=h.9t1mx8h7we8" w:id="2"/>
      <w:bookmarkEnd w:id="2"/>
      <w:r w:rsidDel="00000000" w:rsidR="00000000" w:rsidRPr="00000000">
        <w:rPr>
          <w:rFonts w:ascii="Montserrat" w:cs="Montserrat" w:eastAsia="Montserrat" w:hAnsi="Montserrat"/>
          <w:color w:val="000000"/>
          <w:sz w:val="26"/>
          <w:szCs w:val="26"/>
          <w:rtl w:val="0"/>
        </w:rPr>
        <w:t xml:space="preserve">3. Materials and Equipment:</w:t>
      </w:r>
    </w:p>
    <w:p w:rsidR="00000000" w:rsidDel="00000000" w:rsidP="00000000" w:rsidRDefault="00000000" w:rsidRPr="00000000" w14:paraId="000000AB">
      <w:pPr>
        <w:numPr>
          <w:ilvl w:val="0"/>
          <w:numId w:val="5"/>
        </w:numPr>
        <w:spacing w:after="0" w:afterAutospacing="0" w:before="24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Shaft Model:</w:t>
      </w:r>
      <w:r w:rsidDel="00000000" w:rsidR="00000000" w:rsidRPr="00000000">
        <w:rPr>
          <w:rFonts w:ascii="Montserrat" w:cs="Montserrat" w:eastAsia="Montserrat" w:hAnsi="Montserrat"/>
          <w:rtl w:val="0"/>
        </w:rPr>
        <w:t xml:space="preserve"> A simple rotating shaft setup can be used, possibly with varying lengths or masses added to create imbalance.</w:t>
      </w:r>
    </w:p>
    <w:p w:rsidR="00000000" w:rsidDel="00000000" w:rsidP="00000000" w:rsidRDefault="00000000" w:rsidRPr="00000000" w14:paraId="000000AC">
      <w:pPr>
        <w:numPr>
          <w:ilvl w:val="0"/>
          <w:numId w:val="5"/>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Vibration Sensor/Accelerometer:</w:t>
      </w:r>
      <w:r w:rsidDel="00000000" w:rsidR="00000000" w:rsidRPr="00000000">
        <w:rPr>
          <w:rFonts w:ascii="Montserrat" w:cs="Montserrat" w:eastAsia="Montserrat" w:hAnsi="Montserrat"/>
          <w:rtl w:val="0"/>
        </w:rPr>
        <w:t xml:space="preserve"> To measure the vibrations at various points along the shaft.</w:t>
      </w:r>
    </w:p>
    <w:p w:rsidR="00000000" w:rsidDel="00000000" w:rsidP="00000000" w:rsidRDefault="00000000" w:rsidRPr="00000000" w14:paraId="000000AD">
      <w:pPr>
        <w:numPr>
          <w:ilvl w:val="0"/>
          <w:numId w:val="5"/>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Data Acquisition System (DAQ):</w:t>
      </w:r>
      <w:r w:rsidDel="00000000" w:rsidR="00000000" w:rsidRPr="00000000">
        <w:rPr>
          <w:rFonts w:ascii="Montserrat" w:cs="Montserrat" w:eastAsia="Montserrat" w:hAnsi="Montserrat"/>
          <w:rtl w:val="0"/>
        </w:rPr>
        <w:t xml:space="preserve"> To collect and analyze vibration data.</w:t>
      </w:r>
    </w:p>
    <w:p w:rsidR="00000000" w:rsidDel="00000000" w:rsidP="00000000" w:rsidRDefault="00000000" w:rsidRPr="00000000" w14:paraId="000000AE">
      <w:pPr>
        <w:numPr>
          <w:ilvl w:val="0"/>
          <w:numId w:val="5"/>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Motor:</w:t>
      </w:r>
      <w:r w:rsidDel="00000000" w:rsidR="00000000" w:rsidRPr="00000000">
        <w:rPr>
          <w:rFonts w:ascii="Montserrat" w:cs="Montserrat" w:eastAsia="Montserrat" w:hAnsi="Montserrat"/>
          <w:rtl w:val="0"/>
        </w:rPr>
        <w:t xml:space="preserve"> To rotate the shaft and simulate operational conditions.</w:t>
      </w:r>
    </w:p>
    <w:p w:rsidR="00000000" w:rsidDel="00000000" w:rsidP="00000000" w:rsidRDefault="00000000" w:rsidRPr="00000000" w14:paraId="000000AF">
      <w:pPr>
        <w:numPr>
          <w:ilvl w:val="0"/>
          <w:numId w:val="5"/>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Oscilloscope/FFT Analyzer:</w:t>
      </w:r>
      <w:r w:rsidDel="00000000" w:rsidR="00000000" w:rsidRPr="00000000">
        <w:rPr>
          <w:rFonts w:ascii="Montserrat" w:cs="Montserrat" w:eastAsia="Montserrat" w:hAnsi="Montserrat"/>
          <w:rtl w:val="0"/>
        </w:rPr>
        <w:t xml:space="preserve"> For visualizing the frequency spectrum of the vibrations.</w:t>
      </w:r>
    </w:p>
    <w:p w:rsidR="00000000" w:rsidDel="00000000" w:rsidP="00000000" w:rsidRDefault="00000000" w:rsidRPr="00000000" w14:paraId="000000B0">
      <w:pPr>
        <w:numPr>
          <w:ilvl w:val="0"/>
          <w:numId w:val="5"/>
        </w:numPr>
        <w:spacing w:after="24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Software:</w:t>
      </w:r>
      <w:r w:rsidDel="00000000" w:rsidR="00000000" w:rsidRPr="00000000">
        <w:rPr>
          <w:rFonts w:ascii="Montserrat" w:cs="Montserrat" w:eastAsia="Montserrat" w:hAnsi="Montserrat"/>
          <w:rtl w:val="0"/>
        </w:rPr>
        <w:t xml:space="preserve"> You can use software like MATLAB or LabVIEW for analysis and signal processing.</w:t>
      </w:r>
    </w:p>
    <w:p w:rsidR="00000000" w:rsidDel="00000000" w:rsidP="00000000" w:rsidRDefault="00000000" w:rsidRPr="00000000" w14:paraId="000000B1">
      <w:pPr>
        <w:pStyle w:val="Heading3"/>
        <w:keepNext w:val="0"/>
        <w:spacing w:after="80" w:before="280" w:line="276" w:lineRule="auto"/>
        <w:rPr>
          <w:rFonts w:ascii="Montserrat" w:cs="Montserrat" w:eastAsia="Montserrat" w:hAnsi="Montserrat"/>
          <w:color w:val="000000"/>
          <w:sz w:val="26"/>
          <w:szCs w:val="26"/>
        </w:rPr>
      </w:pPr>
      <w:bookmarkStart w:colFirst="0" w:colLast="0" w:name="_heading=h.dxrel8r73529" w:id="3"/>
      <w:bookmarkEnd w:id="3"/>
      <w:r w:rsidDel="00000000" w:rsidR="00000000" w:rsidRPr="00000000">
        <w:rPr>
          <w:rFonts w:ascii="Montserrat" w:cs="Montserrat" w:eastAsia="Montserrat" w:hAnsi="Montserrat"/>
          <w:color w:val="000000"/>
          <w:sz w:val="26"/>
          <w:szCs w:val="26"/>
          <w:rtl w:val="0"/>
        </w:rPr>
        <w:t xml:space="preserve">4. Methodology:</w:t>
      </w:r>
    </w:p>
    <w:p w:rsidR="00000000" w:rsidDel="00000000" w:rsidP="00000000" w:rsidRDefault="00000000" w:rsidRPr="00000000" w14:paraId="000000B2">
      <w:pPr>
        <w:numPr>
          <w:ilvl w:val="0"/>
          <w:numId w:val="1"/>
        </w:numPr>
        <w:spacing w:after="0" w:afterAutospacing="0" w:before="24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Step 1: Setup the Experiment</w:t>
      </w:r>
    </w:p>
    <w:p w:rsidR="00000000" w:rsidDel="00000000" w:rsidP="00000000" w:rsidRDefault="00000000" w:rsidRPr="00000000" w14:paraId="000000B3">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Install the rotating shaft in the system with appropriate bearings and motor.</w:t>
      </w:r>
    </w:p>
    <w:p w:rsidR="00000000" w:rsidDel="00000000" w:rsidP="00000000" w:rsidRDefault="00000000" w:rsidRPr="00000000" w14:paraId="000000B4">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Mount vibration sensors at different positions along the shaft.</w:t>
      </w:r>
    </w:p>
    <w:p w:rsidR="00000000" w:rsidDel="00000000" w:rsidP="00000000" w:rsidRDefault="00000000" w:rsidRPr="00000000" w14:paraId="000000B5">
      <w:pPr>
        <w:numPr>
          <w:ilvl w:val="0"/>
          <w:numId w:val="1"/>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Step 2: Vibration Measurement</w:t>
      </w:r>
    </w:p>
    <w:p w:rsidR="00000000" w:rsidDel="00000000" w:rsidP="00000000" w:rsidRDefault="00000000" w:rsidRPr="00000000" w14:paraId="000000B6">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Run the motor to rotate the shaft at different speeds (RPM).</w:t>
      </w:r>
    </w:p>
    <w:p w:rsidR="00000000" w:rsidDel="00000000" w:rsidP="00000000" w:rsidRDefault="00000000" w:rsidRPr="00000000" w14:paraId="000000B7">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Measure the vibrations at multiple speeds and load conditions. Record the time-domain data.</w:t>
      </w:r>
    </w:p>
    <w:p w:rsidR="00000000" w:rsidDel="00000000" w:rsidP="00000000" w:rsidRDefault="00000000" w:rsidRPr="00000000" w14:paraId="000000B8">
      <w:pPr>
        <w:numPr>
          <w:ilvl w:val="0"/>
          <w:numId w:val="1"/>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Step 3: Data Analysis</w:t>
      </w:r>
    </w:p>
    <w:p w:rsidR="00000000" w:rsidDel="00000000" w:rsidP="00000000" w:rsidRDefault="00000000" w:rsidRPr="00000000" w14:paraId="000000B9">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Use Fast Fourier Transform (FFT) to analyze the frequency spectrum of the vibration data.</w:t>
      </w:r>
    </w:p>
    <w:p w:rsidR="00000000" w:rsidDel="00000000" w:rsidP="00000000" w:rsidRDefault="00000000" w:rsidRPr="00000000" w14:paraId="000000BA">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Identify any dominant frequencies and correlate them with the shaft's operating speed.</w:t>
      </w:r>
    </w:p>
    <w:p w:rsidR="00000000" w:rsidDel="00000000" w:rsidP="00000000" w:rsidRDefault="00000000" w:rsidRPr="00000000" w14:paraId="000000BB">
      <w:pPr>
        <w:numPr>
          <w:ilvl w:val="0"/>
          <w:numId w:val="1"/>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Step 4: Identification of Causes of Vibration</w:t>
      </w:r>
    </w:p>
    <w:p w:rsidR="00000000" w:rsidDel="00000000" w:rsidP="00000000" w:rsidRDefault="00000000" w:rsidRPr="00000000" w14:paraId="000000BC">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Look for abnormal peaks in the frequency spectrum that could indicate problems like unbalance, misalignment, or resonance.</w:t>
      </w:r>
    </w:p>
    <w:p w:rsidR="00000000" w:rsidDel="00000000" w:rsidP="00000000" w:rsidRDefault="00000000" w:rsidRPr="00000000" w14:paraId="000000BD">
      <w:pPr>
        <w:numPr>
          <w:ilvl w:val="1"/>
          <w:numId w:val="1"/>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Compare the measured vibration levels with acceptable limits to determine if corrective actions are needed.</w:t>
      </w:r>
    </w:p>
    <w:p w:rsidR="00000000" w:rsidDel="00000000" w:rsidP="00000000" w:rsidRDefault="00000000" w:rsidRPr="00000000" w14:paraId="000000BE">
      <w:pPr>
        <w:numPr>
          <w:ilvl w:val="0"/>
          <w:numId w:val="1"/>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Step 5: Conclusion</w:t>
      </w:r>
    </w:p>
    <w:p w:rsidR="00000000" w:rsidDel="00000000" w:rsidP="00000000" w:rsidRDefault="00000000" w:rsidRPr="00000000" w14:paraId="000000BF">
      <w:pPr>
        <w:numPr>
          <w:ilvl w:val="1"/>
          <w:numId w:val="1"/>
        </w:numPr>
        <w:spacing w:after="24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Summarize the findings and suggest improvements, such as balancing the shaft, improving alignment, or redesigning the system to avoid resonant frequencies.</w:t>
      </w:r>
    </w:p>
    <w:p w:rsidR="00000000" w:rsidDel="00000000" w:rsidP="00000000" w:rsidRDefault="00000000" w:rsidRPr="00000000" w14:paraId="000000C0">
      <w:pPr>
        <w:pStyle w:val="Heading3"/>
        <w:keepNext w:val="0"/>
        <w:spacing w:after="80" w:before="280" w:line="276" w:lineRule="auto"/>
        <w:rPr>
          <w:rFonts w:ascii="Montserrat" w:cs="Montserrat" w:eastAsia="Montserrat" w:hAnsi="Montserrat"/>
          <w:color w:val="000000"/>
          <w:sz w:val="26"/>
          <w:szCs w:val="26"/>
        </w:rPr>
      </w:pPr>
      <w:bookmarkStart w:colFirst="0" w:colLast="0" w:name="_heading=h.z86b8ochkjbb" w:id="4"/>
      <w:bookmarkEnd w:id="4"/>
      <w:r w:rsidDel="00000000" w:rsidR="00000000" w:rsidRPr="00000000">
        <w:rPr>
          <w:rFonts w:ascii="Montserrat" w:cs="Montserrat" w:eastAsia="Montserrat" w:hAnsi="Montserrat"/>
          <w:color w:val="000000"/>
          <w:sz w:val="26"/>
          <w:szCs w:val="26"/>
          <w:rtl w:val="0"/>
        </w:rPr>
        <w:t xml:space="preserve">5. Results and Discussion:</w:t>
      </w:r>
    </w:p>
    <w:p w:rsidR="00000000" w:rsidDel="00000000" w:rsidP="00000000" w:rsidRDefault="00000000" w:rsidRPr="00000000" w14:paraId="000000C1">
      <w:pPr>
        <w:numPr>
          <w:ilvl w:val="0"/>
          <w:numId w:val="6"/>
        </w:numPr>
        <w:spacing w:after="0" w:afterAutospacing="0" w:before="24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Interpret the results from your vibration data. Did you observe any unusual vibration patterns? Did the vibrations change with speed? Was there evidence of resonance or imbalance?</w:t>
      </w:r>
    </w:p>
    <w:p w:rsidR="00000000" w:rsidDel="00000000" w:rsidP="00000000" w:rsidRDefault="00000000" w:rsidRPr="00000000" w14:paraId="000000C2">
      <w:pPr>
        <w:numPr>
          <w:ilvl w:val="0"/>
          <w:numId w:val="6"/>
        </w:numPr>
        <w:spacing w:after="0" w:afterAutospacing="0" w:before="0" w:beforeAutospacing="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Discuss potential solutions to minimize vibrations, such as:</w:t>
      </w:r>
    </w:p>
    <w:p w:rsidR="00000000" w:rsidDel="00000000" w:rsidP="00000000" w:rsidRDefault="00000000" w:rsidRPr="00000000" w14:paraId="000000C3">
      <w:pPr>
        <w:numPr>
          <w:ilvl w:val="1"/>
          <w:numId w:val="6"/>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Balancing the shaft.</w:t>
      </w:r>
    </w:p>
    <w:p w:rsidR="00000000" w:rsidDel="00000000" w:rsidP="00000000" w:rsidRDefault="00000000" w:rsidRPr="00000000" w14:paraId="000000C4">
      <w:pPr>
        <w:numPr>
          <w:ilvl w:val="1"/>
          <w:numId w:val="6"/>
        </w:numPr>
        <w:spacing w:after="0" w:afterAutospacing="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Aligning the shaft properly.</w:t>
      </w:r>
    </w:p>
    <w:p w:rsidR="00000000" w:rsidDel="00000000" w:rsidP="00000000" w:rsidRDefault="00000000" w:rsidRPr="00000000" w14:paraId="000000C5">
      <w:pPr>
        <w:numPr>
          <w:ilvl w:val="1"/>
          <w:numId w:val="6"/>
        </w:numPr>
        <w:spacing w:after="240" w:before="0" w:beforeAutospacing="0" w:line="276" w:lineRule="auto"/>
        <w:ind w:left="144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Using vibration dampeners.</w:t>
      </w:r>
    </w:p>
    <w:p w:rsidR="00000000" w:rsidDel="00000000" w:rsidP="00000000" w:rsidRDefault="00000000" w:rsidRPr="00000000" w14:paraId="000000C6">
      <w:pPr>
        <w:pStyle w:val="Heading3"/>
        <w:keepNext w:val="0"/>
        <w:spacing w:after="80" w:before="280" w:line="276" w:lineRule="auto"/>
        <w:rPr>
          <w:rFonts w:ascii="Montserrat" w:cs="Montserrat" w:eastAsia="Montserrat" w:hAnsi="Montserrat"/>
          <w:color w:val="000000"/>
          <w:sz w:val="26"/>
          <w:szCs w:val="26"/>
        </w:rPr>
      </w:pPr>
      <w:bookmarkStart w:colFirst="0" w:colLast="0" w:name="_heading=h.7btcd9sdem4k" w:id="5"/>
      <w:bookmarkEnd w:id="5"/>
      <w:r w:rsidDel="00000000" w:rsidR="00000000" w:rsidRPr="00000000">
        <w:rPr>
          <w:rFonts w:ascii="Montserrat" w:cs="Montserrat" w:eastAsia="Montserrat" w:hAnsi="Montserrat"/>
          <w:color w:val="000000"/>
          <w:sz w:val="26"/>
          <w:szCs w:val="26"/>
          <w:rtl w:val="0"/>
        </w:rPr>
        <w:t xml:space="preserve">6. Conclusion:</w:t>
      </w:r>
    </w:p>
    <w:p w:rsidR="00000000" w:rsidDel="00000000" w:rsidP="00000000" w:rsidRDefault="00000000" w:rsidRPr="00000000" w14:paraId="000000C7">
      <w:pPr>
        <w:numPr>
          <w:ilvl w:val="0"/>
          <w:numId w:val="4"/>
        </w:numPr>
        <w:spacing w:after="240" w:before="240" w:line="276" w:lineRule="auto"/>
        <w:ind w:left="720" w:hanging="360"/>
        <w:jc w:val="left"/>
        <w:rPr>
          <w:rFonts w:ascii="Montserrat" w:cs="Montserrat" w:eastAsia="Montserrat" w:hAnsi="Montserrat"/>
        </w:rPr>
      </w:pPr>
      <w:r w:rsidDel="00000000" w:rsidR="00000000" w:rsidRPr="00000000">
        <w:rPr>
          <w:rFonts w:ascii="Montserrat" w:cs="Montserrat" w:eastAsia="Montserrat" w:hAnsi="Montserrat"/>
          <w:rtl w:val="0"/>
        </w:rPr>
        <w:t xml:space="preserve">Reflect on the importance of vibration analysis in real-world applications. How does vibration affect the lifespan and efficiency of rotating machinery?</w:t>
      </w:r>
    </w:p>
    <w:p w:rsidR="00000000" w:rsidDel="00000000" w:rsidP="00000000" w:rsidRDefault="00000000" w:rsidRPr="00000000" w14:paraId="000000C8">
      <w:pPr>
        <w:spacing w:after="240" w:before="240" w:line="276" w:lineRule="auto"/>
        <w:ind w:firstLine="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Applications</w:t>
      </w:r>
      <w:r w:rsidDel="00000000" w:rsidR="00000000" w:rsidRPr="00000000">
        <w:rPr>
          <w:rFonts w:ascii="Montserrat" w:cs="Montserrat" w:eastAsia="Montserrat" w:hAnsi="Montserrat"/>
          <w:rtl w:val="0"/>
        </w:rPr>
        <w:t xml:space="preserve"> : Alternators ,Generator ,Starter Motor </w:t>
      </w:r>
    </w:p>
    <w:p w:rsidR="00000000" w:rsidDel="00000000" w:rsidP="00000000" w:rsidRDefault="00000000" w:rsidRPr="00000000" w14:paraId="000000C9">
      <w:pPr>
        <w:spacing w:after="0" w:before="0" w:line="276" w:lineRule="auto"/>
        <w:ind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CA">
      <w:pPr>
        <w:spacing w:after="0" w:before="0" w:line="276" w:lineRule="auto"/>
        <w:ind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CB">
      <w:pPr>
        <w:spacing w:after="0" w:before="0" w:line="276" w:lineRule="auto"/>
        <w:ind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CC">
      <w:pPr>
        <w:spacing w:after="0" w:before="0" w:line="276" w:lineRule="auto"/>
        <w:ind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Name :- Chetan K Changale</w:t>
      </w:r>
    </w:p>
    <w:p w:rsidR="00000000" w:rsidDel="00000000" w:rsidP="00000000" w:rsidRDefault="00000000" w:rsidRPr="00000000" w14:paraId="000000CD">
      <w:pPr>
        <w:spacing w:after="0" w:before="0" w:line="276" w:lineRule="auto"/>
        <w:ind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Roll.No :- 12</w:t>
      </w:r>
    </w:p>
    <w:p w:rsidR="00000000" w:rsidDel="00000000" w:rsidP="00000000" w:rsidRDefault="00000000" w:rsidRPr="00000000" w14:paraId="000000CE">
      <w:pPr>
        <w:spacing w:after="0" w:before="0" w:line="276" w:lineRule="auto"/>
        <w:ind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Registration No :- 24ACAD2121012</w:t>
      </w:r>
    </w:p>
    <w:p w:rsidR="00000000" w:rsidDel="00000000" w:rsidP="00000000" w:rsidRDefault="00000000" w:rsidRPr="00000000" w14:paraId="000000CF">
      <w:pPr>
        <w:spacing w:after="0" w:before="0" w:line="276" w:lineRule="auto"/>
        <w:ind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Class: MTech CAD M.E</w:t>
      </w:r>
    </w:p>
    <w:p w:rsidR="00000000" w:rsidDel="00000000" w:rsidP="00000000" w:rsidRDefault="00000000" w:rsidRPr="00000000" w14:paraId="000000D0">
      <w:pPr>
        <w:spacing w:after="0" w:before="0" w:line="276" w:lineRule="auto"/>
        <w:ind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1.1 Project Objectives  :</w:t>
      </w:r>
    </w:p>
    <w:p w:rsidR="00000000" w:rsidDel="00000000" w:rsidP="00000000" w:rsidRDefault="00000000" w:rsidRPr="00000000" w14:paraId="000000DD">
      <w:pPr>
        <w:widowControl w:val="0"/>
        <w:spacing w:after="0" w:before="0" w:line="240" w:lineRule="auto"/>
        <w:ind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DE">
      <w:pPr>
        <w:widowControl w:val="0"/>
        <w:spacing w:after="0" w:before="0" w:line="276" w:lineRule="auto"/>
        <w:ind w:firstLine="0"/>
        <w:jc w:val="left"/>
        <w:rPr>
          <w:rFonts w:ascii="Montserrat" w:cs="Montserrat" w:eastAsia="Montserrat" w:hAnsi="Montserrat"/>
          <w:b w:val="1"/>
          <w:sz w:val="20"/>
          <w:szCs w:val="20"/>
        </w:rPr>
      </w:pPr>
      <w:r w:rsidDel="00000000" w:rsidR="00000000" w:rsidRPr="00000000">
        <w:rPr>
          <w:b w:val="1"/>
          <w:rtl w:val="0"/>
        </w:rPr>
        <w:t xml:space="preserve">Analysis of Shaft Misalignment in Rotor-Bearing Systems Using Vibration Spectrum Prediction</w:t>
      </w:r>
      <w:r w:rsidDel="00000000" w:rsidR="00000000" w:rsidRPr="00000000">
        <w:rPr>
          <w:rtl w:val="0"/>
        </w:rPr>
      </w:r>
    </w:p>
    <w:p w:rsidR="00000000" w:rsidDel="00000000" w:rsidP="00000000" w:rsidRDefault="00000000" w:rsidRPr="00000000" w14:paraId="000000DF">
      <w:pPr>
        <w:widowControl w:val="0"/>
        <w:spacing w:after="240" w:before="240" w:line="276" w:lineRule="auto"/>
        <w:ind w:firstLine="0"/>
        <w:jc w:val="left"/>
        <w:rPr/>
      </w:pPr>
      <w:r w:rsidDel="00000000" w:rsidR="00000000" w:rsidRPr="00000000">
        <w:rPr>
          <w:rtl w:val="0"/>
        </w:rPr>
        <w:t xml:space="preserve">Mechanical systems, including motors, pumps, engines, and turbines, are integral to numerous industrial applications and rely heavily on rotating shafts to perform their functions. These shafts often operate under varying rotational speeds, depending on the system's intended application and design. However, the dynamic nature of these systems exposes them to diverse operational challenges, leading to potential faults such as cross-sectional cracks, structural looseness, and shaft misalignment. Among these, shaft misalignment is a critical factor, as it not only diminishes system performance but can also cause irreversible damage, reducing the overall lifespan of the system.</w:t>
      </w:r>
    </w:p>
    <w:p w:rsidR="00000000" w:rsidDel="00000000" w:rsidP="00000000" w:rsidRDefault="00000000" w:rsidRPr="00000000" w14:paraId="000000E0">
      <w:pPr>
        <w:widowControl w:val="0"/>
        <w:spacing w:after="240" w:before="240" w:line="276" w:lineRule="auto"/>
        <w:ind w:firstLine="0"/>
        <w:jc w:val="left"/>
        <w:rPr/>
      </w:pPr>
      <w:r w:rsidDel="00000000" w:rsidR="00000000" w:rsidRPr="00000000">
        <w:rPr>
          <w:rtl w:val="0"/>
        </w:rPr>
        <w:t xml:space="preserve">This research paper presents an experimental investigation into the vibration characteristics of a rotor-bearing system subjected to shaft misalignment. The study aims to predict the vibration spectrum associated with misalignment conditions to better understand its impact and develop potential mitigation strategies. For this purpose, a rotor-bearing setup was designed and subjected to controlled misalignment scenarios under various operational conditions. A key instrument employed in this experimental framework was an accelerometer, a device capable of capturing high-frequency vibrations, thereby providing real-time insights into the system's dynamic behavior.</w:t>
      </w:r>
    </w:p>
    <w:p w:rsidR="00000000" w:rsidDel="00000000" w:rsidP="00000000" w:rsidRDefault="00000000" w:rsidRPr="00000000" w14:paraId="000000E1">
      <w:pPr>
        <w:widowControl w:val="0"/>
        <w:spacing w:after="240" w:before="240" w:line="276" w:lineRule="auto"/>
        <w:ind w:firstLine="0"/>
        <w:jc w:val="left"/>
        <w:rPr/>
      </w:pPr>
      <w:r w:rsidDel="00000000" w:rsidR="00000000" w:rsidRPr="00000000">
        <w:rPr>
          <w:rtl w:val="0"/>
        </w:rPr>
        <w:t xml:space="preserve">Complementing this setup, the Fast Fourier Transform (FFT) Analyzer was utilized to process the vibration data collected. The FFT Analyzer is an essential tool in vibration analysis, as it translates complex time-domain data into the frequency domain. This transformation enables the identification of dominant vibration frequencies, harmonics, and patterns that signify shaft misalignment. The collected frequency spectrum was analyzed to identify trends and deviations caused by varying degrees of misalignment, shedding light on how such faults manifest in the system's vibration signature.</w:t>
      </w:r>
    </w:p>
    <w:p w:rsidR="00000000" w:rsidDel="00000000" w:rsidP="00000000" w:rsidRDefault="00000000" w:rsidRPr="00000000" w14:paraId="000000E2">
      <w:pPr>
        <w:widowControl w:val="0"/>
        <w:spacing w:after="240" w:before="240" w:line="276" w:lineRule="auto"/>
        <w:ind w:left="0" w:firstLine="0"/>
        <w:jc w:val="left"/>
        <w:rPr/>
      </w:pPr>
      <w:r w:rsidDel="00000000" w:rsidR="00000000" w:rsidRPr="00000000">
        <w:rPr>
          <w:rtl w:val="0"/>
        </w:rPr>
        <w:t xml:space="preserve">The findings from this research contribute significantly to the field of machinery diagnostics and prognostics. By accurately predicting the vibration spectrum resulting from shaft misalignment, the study provides valuable insights into early fault detection mechanisms. This early intervention can prevent further escalation of damage, minimizing downtime and maintenance costs. Additionally, the research underscores the importance of routine condition monitoring and the role of advanced diagnostic tools in enhancing the operational efficiency and reliability of mechanical systems.</w:t>
      </w:r>
    </w:p>
    <w:p w:rsidR="00000000" w:rsidDel="00000000" w:rsidP="00000000" w:rsidRDefault="00000000" w:rsidRPr="00000000" w14:paraId="000000E3">
      <w:pPr>
        <w:widowControl w:val="0"/>
        <w:spacing w:after="240" w:before="240" w:line="276" w:lineRule="auto"/>
        <w:ind w:left="0" w:firstLine="0"/>
        <w:jc w:val="left"/>
        <w:rPr/>
      </w:pPr>
      <w:r w:rsidDel="00000000" w:rsidR="00000000" w:rsidRPr="00000000">
        <w:rPr>
          <w:rtl w:val="0"/>
        </w:rPr>
        <w:t xml:space="preserve">From an application perspective, the results hold immense promise for industries relying on alternators and similar machinery. By incorporating the findings into design and maintenance protocols, manufacturers and operators can enhance the efficiency, durability, and reliability of these systems. Specifically, addressing shaft misalignment at its onset can improve energy transfer, reduce wear and tear, and extend the service life of critical components.</w:t>
      </w:r>
    </w:p>
    <w:p w:rsidR="00000000" w:rsidDel="00000000" w:rsidP="00000000" w:rsidRDefault="00000000" w:rsidRPr="00000000" w14:paraId="000000E4">
      <w:pPr>
        <w:widowControl w:val="0"/>
        <w:spacing w:after="240" w:before="240" w:line="276" w:lineRule="auto"/>
        <w:ind w:left="0" w:firstLine="0"/>
        <w:jc w:val="left"/>
        <w:rPr>
          <w:rFonts w:ascii="Montserrat" w:cs="Montserrat" w:eastAsia="Montserrat" w:hAnsi="Montserrat"/>
          <w:sz w:val="20"/>
          <w:szCs w:val="20"/>
        </w:rPr>
      </w:pPr>
      <w:r w:rsidDel="00000000" w:rsidR="00000000" w:rsidRPr="00000000">
        <w:rPr>
          <w:rtl w:val="0"/>
        </w:rPr>
        <w:t xml:space="preserve">Overall, this study not only highlights the detrimental effects of shaft misalignment but also offers a practical approach to its detection and mitigation through experimental analysis. The integration of accelerometers and FFT Analyzers proves to be a robust methodology for identifying misalignment, making it an invaluable contribution to the field of rotor dynamics and machinery health monitoring. Future research can build upon these findings by exploring other fault scenarios, integrating machine learning algorithms for automated fault detection, and enhancing the scalability of the proposed methodologies for diverse industrial applications.</w:t>
      </w:r>
      <w:r w:rsidDel="00000000" w:rsidR="00000000" w:rsidRPr="00000000">
        <w:rPr>
          <w:rtl w:val="0"/>
        </w:rPr>
      </w:r>
    </w:p>
    <w:p w:rsidR="00000000" w:rsidDel="00000000" w:rsidP="00000000" w:rsidRDefault="00000000" w:rsidRPr="00000000" w14:paraId="000000E5">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1.2 Background and Theory : Vibrations in Alternator Rotor Shafts:</w:t>
      </w:r>
    </w:p>
    <w:p w:rsidR="00000000" w:rsidDel="00000000" w:rsidP="00000000" w:rsidRDefault="00000000" w:rsidRPr="00000000" w14:paraId="000000E6">
      <w:pPr>
        <w:widowControl w:val="0"/>
        <w:spacing w:after="0" w:before="240" w:line="276" w:lineRule="auto"/>
        <w:ind w:firstLine="0"/>
        <w:jc w:val="left"/>
        <w:rPr>
          <w:rFonts w:ascii="Montserrat" w:cs="Montserrat" w:eastAsia="Montserrat" w:hAnsi="Montserrat"/>
          <w:sz w:val="20"/>
          <w:szCs w:val="20"/>
        </w:rPr>
      </w:pPr>
      <w:r w:rsidDel="00000000" w:rsidR="00000000" w:rsidRPr="00000000">
        <w:rPr>
          <w:b w:val="1"/>
          <w:rtl w:val="0"/>
        </w:rPr>
        <w:t xml:space="preserve">1. Single plane imbalance</w:t>
      </w:r>
      <w:r w:rsidDel="00000000" w:rsidR="00000000" w:rsidRPr="00000000">
        <w:rPr>
          <w:rtl w:val="0"/>
        </w:rPr>
        <w:t xml:space="preserve"> - It is also known as static imbalance and is usually the easiest problem to diagnose. Generally produced by non-uniform radial surface wear on rotors in which its length is negligible compared to its diameter. The source of the vibration is a centrifugal force which causes a displacement of the axis of rotation in the radial direction. In the absence of other problems the imbalance generates a pure sinusoidal waveform and therefore the spectrum presents dominant vibration with a frequency equal to 1xRPM of the rotor.</w:t>
      </w:r>
      <w:r w:rsidDel="00000000" w:rsidR="00000000" w:rsidRPr="00000000">
        <w:rPr>
          <w:rtl w:val="0"/>
        </w:rPr>
      </w:r>
    </w:p>
    <w:p w:rsidR="00000000" w:rsidDel="00000000" w:rsidP="00000000" w:rsidRDefault="00000000" w:rsidRPr="00000000" w14:paraId="000000E7">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Pr>
        <w:drawing>
          <wp:inline distB="19050" distT="19050" distL="19050" distR="19050">
            <wp:extent cx="5291138" cy="3554521"/>
            <wp:effectExtent b="0" l="0" r="0" t="0"/>
            <wp:docPr id="913434986"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5291138" cy="3554521"/>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widowControl w:val="0"/>
        <w:spacing w:after="0" w:before="0" w:line="240" w:lineRule="auto"/>
        <w:ind w:firstLine="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9">
      <w:pPr>
        <w:widowControl w:val="0"/>
        <w:spacing w:after="0" w:before="240" w:line="276" w:lineRule="auto"/>
        <w:ind w:firstLine="0"/>
        <w:jc w:val="left"/>
        <w:rPr>
          <w:rFonts w:ascii="Montserrat" w:cs="Montserrat" w:eastAsia="Montserrat" w:hAnsi="Montserrat"/>
          <w:sz w:val="20"/>
          <w:szCs w:val="20"/>
        </w:rPr>
      </w:pPr>
      <w:r w:rsidDel="00000000" w:rsidR="00000000" w:rsidRPr="00000000">
        <w:rPr>
          <w:b w:val="1"/>
          <w:rtl w:val="0"/>
        </w:rPr>
        <w:t xml:space="preserve">2. Two plane imbalance</w:t>
      </w:r>
      <w:r w:rsidDel="00000000" w:rsidR="00000000" w:rsidRPr="00000000">
        <w:rPr>
          <w:rtl w:val="0"/>
        </w:rPr>
        <w:t xml:space="preserve"> -In this case the origin of the imbalance is not a force, but a pair of forces. That is, two forces of equal magnitude and opposite direction. The dynamic imbalance occurs in medium and long rotors and it is mainly due to simultaneous radial and axial wear on the rotor surface. The spectrum exhibits dominant vibration and simultaneous sway at a frequency equal to 1xRPM of the rotor.</w:t>
      </w:r>
      <w:r w:rsidDel="00000000" w:rsidR="00000000" w:rsidRPr="00000000">
        <w:rPr>
          <w:rtl w:val="0"/>
        </w:rPr>
      </w:r>
    </w:p>
    <w:p w:rsidR="00000000" w:rsidDel="00000000" w:rsidP="00000000" w:rsidRDefault="00000000" w:rsidRPr="00000000" w14:paraId="000000EA">
      <w:pPr>
        <w:widowControl w:val="0"/>
        <w:spacing w:after="0" w:before="240" w:line="276" w:lineRule="auto"/>
        <w:ind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9050" distT="19050" distL="19050" distR="19050">
            <wp:extent cx="5244194" cy="3550958"/>
            <wp:effectExtent b="0" l="0" r="0" t="0"/>
            <wp:docPr id="913434984"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244194" cy="355095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spacing w:after="0" w:before="240" w:line="276" w:lineRule="auto"/>
        <w:ind w:firstLine="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C">
      <w:pPr>
        <w:widowControl w:val="0"/>
        <w:spacing w:after="0" w:before="240" w:line="276" w:lineRule="auto"/>
        <w:ind w:firstLine="0"/>
        <w:jc w:val="left"/>
        <w:rPr/>
      </w:pPr>
      <w:r w:rsidDel="00000000" w:rsidR="00000000" w:rsidRPr="00000000">
        <w:rPr>
          <w:rtl w:val="0"/>
        </w:rPr>
      </w:r>
    </w:p>
    <w:p w:rsidR="00000000" w:rsidDel="00000000" w:rsidP="00000000" w:rsidRDefault="00000000" w:rsidRPr="00000000" w14:paraId="000000ED">
      <w:pPr>
        <w:widowControl w:val="0"/>
        <w:spacing w:after="0" w:before="0" w:line="276" w:lineRule="auto"/>
        <w:ind w:firstLine="0"/>
        <w:jc w:val="left"/>
        <w:rPr/>
      </w:pPr>
      <w:r w:rsidDel="00000000" w:rsidR="00000000" w:rsidRPr="00000000">
        <w:rPr>
          <w:b w:val="1"/>
          <w:rtl w:val="0"/>
        </w:rPr>
        <w:t xml:space="preserve">3. Overhung rotor</w:t>
      </w:r>
      <w:r w:rsidDel="00000000" w:rsidR="00000000" w:rsidRPr="00000000">
        <w:rPr>
          <w:rtl w:val="0"/>
        </w:rPr>
        <w:t xml:space="preserve"> - It occurs in rotors at the end of a shaft. It is produced by wear on the rotor surface and bending of the shaft. The spectrum presents dominant vibration at 1xRPM of the rotor, very notorious both in axial and radial directions.</w:t>
      </w:r>
    </w:p>
    <w:p w:rsidR="00000000" w:rsidDel="00000000" w:rsidP="00000000" w:rsidRDefault="00000000" w:rsidRPr="00000000" w14:paraId="000000EE">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EF">
      <w:pPr>
        <w:widowControl w:val="0"/>
        <w:spacing w:after="0" w:before="0" w:line="276" w:lineRule="auto"/>
        <w:ind w:firstLine="0"/>
        <w:jc w:val="left"/>
        <w:rPr/>
      </w:pPr>
      <w:r w:rsidDel="00000000" w:rsidR="00000000" w:rsidRPr="00000000">
        <w:rPr/>
        <w:drawing>
          <wp:inline distB="19050" distT="19050" distL="19050" distR="19050">
            <wp:extent cx="5193734" cy="3500125"/>
            <wp:effectExtent b="0" l="0" r="0" t="0"/>
            <wp:docPr id="91343497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193734" cy="350012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1">
      <w:pPr>
        <w:widowControl w:val="0"/>
        <w:spacing w:after="0" w:before="0" w:line="276" w:lineRule="auto"/>
        <w:ind w:firstLine="0"/>
        <w:jc w:val="left"/>
        <w:rPr/>
      </w:pPr>
      <w:r w:rsidDel="00000000" w:rsidR="00000000" w:rsidRPr="00000000">
        <w:rPr>
          <w:b w:val="1"/>
          <w:rtl w:val="0"/>
        </w:rPr>
        <w:t xml:space="preserve">Misalignment</w:t>
      </w:r>
      <w:r w:rsidDel="00000000" w:rsidR="00000000" w:rsidRPr="00000000">
        <w:rPr>
          <w:rtl w:val="0"/>
        </w:rPr>
        <w:t xml:space="preserve">: If bearings are not installed correctly, such as being misaligned or improperly tightened, they can experience excessive loads or uneven forces. This can lead to premature wear, overheating, and eventual failure.</w:t>
      </w:r>
      <w:r w:rsidDel="00000000" w:rsidR="00000000" w:rsidRPr="00000000">
        <w:rPr>
          <w:rtl w:val="0"/>
        </w:rPr>
      </w:r>
    </w:p>
    <w:p w:rsidR="00000000" w:rsidDel="00000000" w:rsidP="00000000" w:rsidRDefault="00000000" w:rsidRPr="00000000" w14:paraId="000000F2">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3">
      <w:pPr>
        <w:widowControl w:val="0"/>
        <w:spacing w:after="0" w:before="0" w:line="276" w:lineRule="auto"/>
        <w:ind w:firstLine="0"/>
        <w:jc w:val="left"/>
        <w:rPr/>
      </w:pPr>
      <w:r w:rsidDel="00000000" w:rsidR="00000000" w:rsidRPr="00000000">
        <w:rPr/>
        <w:drawing>
          <wp:inline distB="19050" distT="19050" distL="19050" distR="19050">
            <wp:extent cx="4654288" cy="3500125"/>
            <wp:effectExtent b="0" l="0" r="0" t="0"/>
            <wp:docPr id="913434974"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4654288" cy="350012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5">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6">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7">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8">
      <w:pPr>
        <w:widowControl w:val="0"/>
        <w:spacing w:after="0" w:before="0" w:line="276" w:lineRule="auto"/>
        <w:ind w:firstLine="0"/>
        <w:jc w:val="left"/>
        <w:rPr/>
      </w:pPr>
      <w:r w:rsidDel="00000000" w:rsidR="00000000" w:rsidRPr="00000000">
        <w:rPr>
          <w:rtl w:val="0"/>
        </w:rPr>
        <w:t xml:space="preserve">3. Overhung rotor - It occurs in rotors at the end of a shaft. It is produced by wear on the rotor surface and bending of the shaft. The spectrum presents dominant vibration at 1xRPM of the rotor, very notorious both in axial and radial directions.</w:t>
      </w:r>
      <w:r w:rsidDel="00000000" w:rsidR="00000000" w:rsidRPr="00000000">
        <w:rPr>
          <w:rtl w:val="0"/>
        </w:rPr>
      </w:r>
    </w:p>
    <w:p w:rsidR="00000000" w:rsidDel="00000000" w:rsidP="00000000" w:rsidRDefault="00000000" w:rsidRPr="00000000" w14:paraId="000000F9">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A">
      <w:pPr>
        <w:widowControl w:val="0"/>
        <w:spacing w:after="0" w:before="0" w:line="276" w:lineRule="auto"/>
        <w:ind w:firstLine="0"/>
        <w:jc w:val="left"/>
        <w:rPr/>
      </w:pPr>
      <w:r w:rsidDel="00000000" w:rsidR="00000000" w:rsidRPr="00000000">
        <w:rPr/>
        <w:drawing>
          <wp:inline distB="19050" distT="19050" distL="19050" distR="19050">
            <wp:extent cx="5193734" cy="3500125"/>
            <wp:effectExtent b="0" l="0" r="0" t="0"/>
            <wp:docPr id="91343498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193734" cy="350012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C">
      <w:pPr>
        <w:widowControl w:val="0"/>
        <w:spacing w:after="0" w:before="0" w:line="276" w:lineRule="auto"/>
        <w:ind w:firstLine="0"/>
        <w:jc w:val="left"/>
        <w:rPr/>
      </w:pPr>
      <w:r w:rsidDel="00000000" w:rsidR="00000000" w:rsidRPr="00000000">
        <w:rPr>
          <w:b w:val="1"/>
          <w:rtl w:val="0"/>
        </w:rPr>
        <w:t xml:space="preserve">Misalignment</w:t>
      </w:r>
      <w:r w:rsidDel="00000000" w:rsidR="00000000" w:rsidRPr="00000000">
        <w:rPr>
          <w:rtl w:val="0"/>
        </w:rPr>
        <w:t xml:space="preserve">: If bearings are not installed correctly, such as being misaligned or improperly tightened, they can experience excessive loads or uneven forces. This can lead to premature wear, overheating, and eventual failure.</w:t>
      </w:r>
    </w:p>
    <w:p w:rsidR="00000000" w:rsidDel="00000000" w:rsidP="00000000" w:rsidRDefault="00000000" w:rsidRPr="00000000" w14:paraId="000000FD">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0FE">
      <w:pPr>
        <w:widowControl w:val="0"/>
        <w:spacing w:after="0" w:before="0" w:line="276" w:lineRule="auto"/>
        <w:ind w:firstLine="0"/>
        <w:jc w:val="left"/>
        <w:rPr/>
      </w:pPr>
      <w:r w:rsidDel="00000000" w:rsidR="00000000" w:rsidRPr="00000000">
        <w:rPr/>
        <w:drawing>
          <wp:inline distB="19050" distT="19050" distL="19050" distR="19050">
            <wp:extent cx="3060250" cy="2301375"/>
            <wp:effectExtent b="0" l="0" r="0" t="0"/>
            <wp:docPr id="913434985"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3060250" cy="2301375"/>
                    </a:xfrm>
                    <a:prstGeom prst="rect"/>
                    <a:ln/>
                  </pic:spPr>
                </pic:pic>
              </a:graphicData>
            </a:graphic>
          </wp:inline>
        </w:drawing>
      </w:r>
      <w:r w:rsidDel="00000000" w:rsidR="00000000" w:rsidRPr="00000000">
        <w:rPr/>
        <w:drawing>
          <wp:inline distB="19050" distT="19050" distL="19050" distR="19050">
            <wp:extent cx="3119438" cy="2313291"/>
            <wp:effectExtent b="0" l="0" r="0" t="0"/>
            <wp:docPr id="91343496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119438" cy="2313291"/>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0"/>
        <w:spacing w:after="0" w:before="0" w:line="276" w:lineRule="auto"/>
        <w:ind w:firstLine="0"/>
        <w:jc w:val="left"/>
        <w:rPr/>
      </w:pPr>
      <w:r w:rsidDel="00000000" w:rsidR="00000000" w:rsidRPr="00000000">
        <w:rPr>
          <w:rtl w:val="0"/>
        </w:rPr>
        <w:t xml:space="preserve">                                                                                   Bearing Faults: Worn or damaged bearings contribute to </w:t>
      </w:r>
    </w:p>
    <w:p w:rsidR="00000000" w:rsidDel="00000000" w:rsidP="00000000" w:rsidRDefault="00000000" w:rsidRPr="00000000" w14:paraId="00000100">
      <w:pPr>
        <w:widowControl w:val="0"/>
        <w:spacing w:after="0" w:before="0" w:line="276" w:lineRule="auto"/>
        <w:ind w:firstLine="0"/>
        <w:jc w:val="left"/>
        <w:rPr/>
      </w:pPr>
      <w:r w:rsidDel="00000000" w:rsidR="00000000" w:rsidRPr="00000000">
        <w:rPr>
          <w:rtl w:val="0"/>
        </w:rPr>
        <w:t xml:space="preserve">                                                                                                             instability.</w:t>
      </w:r>
      <w:r w:rsidDel="00000000" w:rsidR="00000000" w:rsidRPr="00000000">
        <w:rPr>
          <w:rtl w:val="0"/>
        </w:rPr>
      </w:r>
    </w:p>
    <w:p w:rsidR="00000000" w:rsidDel="00000000" w:rsidP="00000000" w:rsidRDefault="00000000" w:rsidRPr="00000000" w14:paraId="00000101">
      <w:pPr>
        <w:widowControl w:val="0"/>
        <w:spacing w:after="0" w:before="0" w:line="276" w:lineRule="auto"/>
        <w:ind w:firstLine="0"/>
        <w:jc w:val="left"/>
        <w:rPr/>
      </w:pPr>
      <w:r w:rsidDel="00000000" w:rsidR="00000000" w:rsidRPr="00000000">
        <w:rPr>
          <w:rtl w:val="0"/>
        </w:rPr>
      </w:r>
    </w:p>
    <w:p w:rsidR="00000000" w:rsidDel="00000000" w:rsidP="00000000" w:rsidRDefault="00000000" w:rsidRPr="00000000" w14:paraId="00000102">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1.3 Steps for Integration:</w:t>
      </w:r>
    </w:p>
    <w:p w:rsidR="00000000" w:rsidDel="00000000" w:rsidP="00000000" w:rsidRDefault="00000000" w:rsidRPr="00000000" w14:paraId="00000103">
      <w:pPr>
        <w:widowControl w:val="0"/>
        <w:spacing w:after="0" w:before="0" w:line="240" w:lineRule="auto"/>
        <w:ind w:firstLine="0"/>
        <w:jc w:val="left"/>
        <w:rPr/>
      </w:pPr>
      <w:r w:rsidDel="00000000" w:rsidR="00000000" w:rsidRPr="00000000">
        <w:rPr>
          <w:rtl w:val="0"/>
        </w:rPr>
      </w:r>
    </w:p>
    <w:p w:rsidR="00000000" w:rsidDel="00000000" w:rsidP="00000000" w:rsidRDefault="00000000" w:rsidRPr="00000000" w14:paraId="00000104">
      <w:pPr>
        <w:widowControl w:val="0"/>
        <w:numPr>
          <w:ilvl w:val="0"/>
          <w:numId w:val="3"/>
        </w:numPr>
        <w:spacing w:after="240" w:before="240" w:line="276" w:lineRule="auto"/>
        <w:ind w:left="-90" w:hanging="360"/>
        <w:jc w:val="left"/>
        <w:rPr>
          <w:rFonts w:ascii="Montserrat" w:cs="Montserrat" w:eastAsia="Montserrat" w:hAnsi="Montserrat"/>
          <w:b w:val="1"/>
          <w:color w:val="ffffff"/>
        </w:rPr>
      </w:pPr>
      <w:r w:rsidDel="00000000" w:rsidR="00000000" w:rsidRPr="00000000">
        <w:rPr>
          <w:rtl w:val="0"/>
        </w:rPr>
        <w:t xml:space="preserve">Connect the Accelerometer: Wire the accelerometer to the microcontroller's analog/digital input pins. If it’s an I2C/SPI interface, set up the communication protocol.</w:t>
      </w:r>
    </w:p>
    <w:p w:rsidR="00000000" w:rsidDel="00000000" w:rsidP="00000000" w:rsidRDefault="00000000" w:rsidRPr="00000000" w14:paraId="00000105">
      <w:pPr>
        <w:widowControl w:val="0"/>
        <w:spacing w:after="200" w:before="240" w:line="167.99999999999997" w:lineRule="auto"/>
        <w:ind w:left="0" w:firstLine="0"/>
        <w:jc w:val="left"/>
        <w:rPr>
          <w:b w:val="1"/>
        </w:rPr>
      </w:pPr>
      <w:r w:rsidDel="00000000" w:rsidR="00000000" w:rsidRPr="00000000">
        <w:rPr>
          <w:b w:val="1"/>
          <w:rtl w:val="0"/>
        </w:rPr>
        <w:t xml:space="preserve">Signal Conditioning:</w:t>
      </w:r>
    </w:p>
    <w:p w:rsidR="00000000" w:rsidDel="00000000" w:rsidP="00000000" w:rsidRDefault="00000000" w:rsidRPr="00000000" w14:paraId="00000106">
      <w:pPr>
        <w:widowControl w:val="0"/>
        <w:spacing w:after="200" w:before="240" w:line="167.99999999999997" w:lineRule="auto"/>
        <w:ind w:left="0" w:firstLine="0"/>
        <w:jc w:val="left"/>
        <w:rPr/>
      </w:pPr>
      <w:r w:rsidDel="00000000" w:rsidR="00000000" w:rsidRPr="00000000">
        <w:rPr>
          <w:rtl w:val="0"/>
        </w:rPr>
        <w:t xml:space="preserve">Use a low-pass filter to reduce noise.</w:t>
      </w:r>
    </w:p>
    <w:p w:rsidR="00000000" w:rsidDel="00000000" w:rsidP="00000000" w:rsidRDefault="00000000" w:rsidRPr="00000000" w14:paraId="00000107">
      <w:pPr>
        <w:widowControl w:val="0"/>
        <w:spacing w:after="200" w:before="240" w:line="167.99999999999997" w:lineRule="auto"/>
        <w:ind w:left="0" w:firstLine="0"/>
        <w:jc w:val="left"/>
        <w:rPr/>
      </w:pPr>
      <w:r w:rsidDel="00000000" w:rsidR="00000000" w:rsidRPr="00000000">
        <w:rPr>
          <w:rtl w:val="0"/>
        </w:rPr>
        <w:t xml:space="preserve">Amplify the signal if needed for better readability.</w:t>
      </w:r>
    </w:p>
    <w:p w:rsidR="00000000" w:rsidDel="00000000" w:rsidP="00000000" w:rsidRDefault="00000000" w:rsidRPr="00000000" w14:paraId="00000108">
      <w:pPr>
        <w:widowControl w:val="0"/>
        <w:spacing w:after="200" w:before="240" w:line="167.99999999999997" w:lineRule="auto"/>
        <w:ind w:left="0" w:firstLine="0"/>
        <w:jc w:val="left"/>
        <w:rPr>
          <w:b w:val="1"/>
        </w:rPr>
      </w:pPr>
      <w:r w:rsidDel="00000000" w:rsidR="00000000" w:rsidRPr="00000000">
        <w:rPr>
          <w:b w:val="1"/>
          <w:rtl w:val="0"/>
        </w:rPr>
        <w:t xml:space="preserve">Data Collection:</w:t>
      </w:r>
    </w:p>
    <w:p w:rsidR="00000000" w:rsidDel="00000000" w:rsidP="00000000" w:rsidRDefault="00000000" w:rsidRPr="00000000" w14:paraId="00000109">
      <w:pPr>
        <w:widowControl w:val="0"/>
        <w:spacing w:after="200" w:before="240" w:line="167.99999999999997" w:lineRule="auto"/>
        <w:ind w:left="0" w:firstLine="0"/>
        <w:jc w:val="left"/>
        <w:rPr/>
      </w:pPr>
      <w:r w:rsidDel="00000000" w:rsidR="00000000" w:rsidRPr="00000000">
        <w:rPr>
          <w:rtl w:val="0"/>
        </w:rPr>
        <w:t xml:space="preserve">Write a program to read real-time data from the accelerometer.</w:t>
      </w:r>
    </w:p>
    <w:p w:rsidR="00000000" w:rsidDel="00000000" w:rsidP="00000000" w:rsidRDefault="00000000" w:rsidRPr="00000000" w14:paraId="0000010A">
      <w:pPr>
        <w:widowControl w:val="0"/>
        <w:spacing w:after="200" w:before="240" w:line="167.99999999999997" w:lineRule="auto"/>
        <w:ind w:left="0" w:firstLine="0"/>
        <w:jc w:val="left"/>
        <w:rPr/>
      </w:pPr>
      <w:r w:rsidDel="00000000" w:rsidR="00000000" w:rsidRPr="00000000">
        <w:rPr>
          <w:rtl w:val="0"/>
        </w:rPr>
        <w:t xml:space="preserve">Convert the raw output (e.g., g-force) into meaningful vibration data.</w:t>
      </w:r>
    </w:p>
    <w:p w:rsidR="00000000" w:rsidDel="00000000" w:rsidP="00000000" w:rsidRDefault="00000000" w:rsidRPr="00000000" w14:paraId="0000010B">
      <w:pPr>
        <w:widowControl w:val="0"/>
        <w:spacing w:after="200" w:before="240" w:line="167.99999999999997" w:lineRule="auto"/>
        <w:ind w:left="0" w:firstLine="0"/>
        <w:jc w:val="left"/>
        <w:rPr>
          <w:b w:val="1"/>
        </w:rPr>
      </w:pPr>
      <w:r w:rsidDel="00000000" w:rsidR="00000000" w:rsidRPr="00000000">
        <w:rPr>
          <w:b w:val="1"/>
          <w:rtl w:val="0"/>
        </w:rPr>
        <w:t xml:space="preserve">Storage and Visualization:</w:t>
      </w:r>
    </w:p>
    <w:p w:rsidR="00000000" w:rsidDel="00000000" w:rsidP="00000000" w:rsidRDefault="00000000" w:rsidRPr="00000000" w14:paraId="0000010C">
      <w:pPr>
        <w:widowControl w:val="0"/>
        <w:spacing w:after="200" w:before="240" w:line="240" w:lineRule="auto"/>
        <w:ind w:left="0" w:firstLine="0"/>
        <w:jc w:val="left"/>
        <w:rPr/>
      </w:pPr>
      <w:r w:rsidDel="00000000" w:rsidR="00000000" w:rsidRPr="00000000">
        <w:rPr>
          <w:rtl w:val="0"/>
        </w:rPr>
        <w:t xml:space="preserve">The charge amplifier output is connected to a data acquisition system to acquire the signal and to carry out the frequency analysis using FFT (Fast Fourier Transform) software.</w:t>
      </w:r>
    </w:p>
    <w:p w:rsidR="00000000" w:rsidDel="00000000" w:rsidP="00000000" w:rsidRDefault="00000000" w:rsidRPr="00000000" w14:paraId="0000010D">
      <w:pPr>
        <w:widowControl w:val="0"/>
        <w:spacing w:after="200" w:before="240" w:line="167.99999999999997" w:lineRule="auto"/>
        <w:ind w:left="0" w:firstLine="0"/>
        <w:jc w:val="left"/>
        <w:rPr>
          <w:b w:val="1"/>
        </w:rPr>
      </w:pPr>
      <w:r w:rsidDel="00000000" w:rsidR="00000000" w:rsidRPr="00000000">
        <w:rPr>
          <w:b w:val="1"/>
          <w:rtl w:val="0"/>
        </w:rPr>
        <w:t xml:space="preserve">Data Analysis:</w:t>
      </w:r>
    </w:p>
    <w:p w:rsidR="00000000" w:rsidDel="00000000" w:rsidP="00000000" w:rsidRDefault="00000000" w:rsidRPr="00000000" w14:paraId="0000010E">
      <w:pPr>
        <w:widowControl w:val="0"/>
        <w:spacing w:after="200" w:before="240" w:line="167.99999999999997" w:lineRule="auto"/>
        <w:ind w:left="0" w:firstLine="0"/>
        <w:jc w:val="left"/>
        <w:rPr/>
      </w:pPr>
      <w:r w:rsidDel="00000000" w:rsidR="00000000" w:rsidRPr="00000000">
        <w:rPr>
          <w:rtl w:val="0"/>
        </w:rPr>
        <w:t xml:space="preserve">Perform basic statistics like RMS (Root Mean Square) to assess vibration magnitude.</w:t>
      </w:r>
    </w:p>
    <w:p w:rsidR="00000000" w:rsidDel="00000000" w:rsidP="00000000" w:rsidRDefault="00000000" w:rsidRPr="00000000" w14:paraId="0000010F">
      <w:pPr>
        <w:widowControl w:val="0"/>
        <w:spacing w:after="200" w:before="240" w:line="167.99999999999997" w:lineRule="auto"/>
        <w:ind w:left="0" w:firstLine="0"/>
        <w:jc w:val="left"/>
        <w:rPr/>
      </w:pPr>
      <w:r w:rsidDel="00000000" w:rsidR="00000000" w:rsidRPr="00000000">
        <w:rPr>
          <w:rtl w:val="0"/>
        </w:rPr>
        <w:t xml:space="preserve">Apply FFT for frequency-domain analysis to identify key vibration patterns or anomalies.</w:t>
      </w:r>
      <w:r w:rsidDel="00000000" w:rsidR="00000000" w:rsidRPr="00000000">
        <w:rPr>
          <w:rtl w:val="0"/>
        </w:rPr>
      </w:r>
    </w:p>
    <w:p w:rsidR="00000000" w:rsidDel="00000000" w:rsidP="00000000" w:rsidRDefault="00000000" w:rsidRPr="00000000" w14:paraId="00000110">
      <w:pPr>
        <w:widowControl w:val="0"/>
        <w:spacing w:after="0" w:before="0" w:line="240" w:lineRule="auto"/>
        <w:ind w:firstLine="0"/>
        <w:jc w:val="left"/>
        <w:rPr/>
      </w:pPr>
      <w:r w:rsidDel="00000000" w:rsidR="00000000" w:rsidRPr="00000000">
        <w:rPr>
          <w:rtl w:val="0"/>
        </w:rPr>
      </w:r>
    </w:p>
    <w:p w:rsidR="00000000" w:rsidDel="00000000" w:rsidP="00000000" w:rsidRDefault="00000000" w:rsidRPr="00000000" w14:paraId="00000111">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1.4 Types of Vibrations :</w:t>
      </w:r>
    </w:p>
    <w:p w:rsidR="00000000" w:rsidDel="00000000" w:rsidP="00000000" w:rsidRDefault="00000000" w:rsidRPr="00000000" w14:paraId="00000112">
      <w:pPr>
        <w:widowControl w:val="0"/>
        <w:spacing w:after="0" w:before="0" w:line="240" w:lineRule="auto"/>
        <w:ind w:firstLine="0"/>
        <w:jc w:val="left"/>
        <w:rPr/>
      </w:pPr>
      <w:r w:rsidDel="00000000" w:rsidR="00000000" w:rsidRPr="00000000">
        <w:rPr>
          <w:rtl w:val="0"/>
        </w:rPr>
      </w:r>
    </w:p>
    <w:p w:rsidR="00000000" w:rsidDel="00000000" w:rsidP="00000000" w:rsidRDefault="00000000" w:rsidRPr="00000000" w14:paraId="00000113">
      <w:pPr>
        <w:widowControl w:val="0"/>
        <w:spacing w:after="0" w:before="0" w:line="276" w:lineRule="auto"/>
        <w:ind w:left="0" w:firstLine="0"/>
        <w:jc w:val="left"/>
        <w:rPr>
          <w:b w:val="1"/>
        </w:rPr>
      </w:pPr>
      <w:r w:rsidDel="00000000" w:rsidR="00000000" w:rsidRPr="00000000">
        <w:rPr>
          <w:b w:val="1"/>
          <w:rtl w:val="0"/>
        </w:rPr>
        <w:t xml:space="preserve">Static vibrations test</w:t>
      </w:r>
    </w:p>
    <w:p w:rsidR="00000000" w:rsidDel="00000000" w:rsidP="00000000" w:rsidRDefault="00000000" w:rsidRPr="00000000" w14:paraId="00000114">
      <w:pPr>
        <w:widowControl w:val="0"/>
        <w:spacing w:after="0" w:before="0" w:line="276" w:lineRule="auto"/>
        <w:ind w:left="0" w:firstLine="0"/>
        <w:jc w:val="left"/>
        <w:rPr>
          <w:b w:val="1"/>
        </w:rPr>
      </w:pPr>
      <w:r w:rsidDel="00000000" w:rsidR="00000000" w:rsidRPr="00000000">
        <w:rPr>
          <w:b w:val="1"/>
          <w:rtl w:val="0"/>
        </w:rPr>
        <w:t xml:space="preserve">Dynamic vibrations test</w:t>
      </w:r>
    </w:p>
    <w:p w:rsidR="00000000" w:rsidDel="00000000" w:rsidP="00000000" w:rsidRDefault="00000000" w:rsidRPr="00000000" w14:paraId="00000115">
      <w:pPr>
        <w:widowControl w:val="0"/>
        <w:spacing w:after="80" w:before="320" w:line="276" w:lineRule="auto"/>
        <w:ind w:firstLine="0"/>
        <w:jc w:val="left"/>
        <w:rPr/>
      </w:pPr>
      <w:r w:rsidDel="00000000" w:rsidR="00000000" w:rsidRPr="00000000">
        <w:rPr>
          <w:rtl w:val="0"/>
        </w:rPr>
        <w:t xml:space="preserve">Static Vibrations Test: This test evaluates how a system or structure responds to vibrational forces under steady or non-varying conditions. Typically, it involves applying a fixed or slow-changing force to study deflection, damping properties, or resonance behavior without involving time-dependent changes.</w:t>
      </w:r>
    </w:p>
    <w:p w:rsidR="00000000" w:rsidDel="00000000" w:rsidP="00000000" w:rsidRDefault="00000000" w:rsidRPr="00000000" w14:paraId="00000116">
      <w:pPr>
        <w:widowControl w:val="0"/>
        <w:spacing w:after="80" w:before="320" w:line="276" w:lineRule="auto"/>
        <w:ind w:firstLine="0"/>
        <w:jc w:val="left"/>
        <w:rPr/>
      </w:pPr>
      <w:r w:rsidDel="00000000" w:rsidR="00000000" w:rsidRPr="00000000">
        <w:rPr>
          <w:rtl w:val="0"/>
        </w:rPr>
        <w:t xml:space="preserve">Dynamic Vibrations Test: This test examines a system's behavior under time-dependent or varying forces. It focuses on how the system handles real-world vibrations, such as oscillations, shock loads, or cyclic forces, and measures parameters like natural frequency, mode shapes, and dynamic response.</w:t>
      </w:r>
    </w:p>
    <w:p w:rsidR="00000000" w:rsidDel="00000000" w:rsidP="00000000" w:rsidRDefault="00000000" w:rsidRPr="00000000" w14:paraId="00000117">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1.5 Materials and Equipment</w:t>
      </w:r>
      <w:r w:rsidDel="00000000" w:rsidR="00000000" w:rsidRPr="00000000">
        <w:rPr>
          <w:rFonts w:ascii="Montserrat" w:cs="Montserrat" w:eastAsia="Montserrat" w:hAnsi="Montserrat"/>
          <w:b w:val="1"/>
          <w:color w:val="00ff00"/>
          <w:sz w:val="30"/>
          <w:szCs w:val="30"/>
          <w:rtl w:val="0"/>
        </w:rPr>
        <w:t xml:space="preserve"> </w:t>
      </w:r>
      <w:r w:rsidDel="00000000" w:rsidR="00000000" w:rsidRPr="00000000">
        <w:rPr>
          <w:rFonts w:ascii="Montserrat" w:cs="Montserrat" w:eastAsia="Montserrat" w:hAnsi="Montserrat"/>
          <w:b w:val="1"/>
          <w:color w:val="0000ff"/>
          <w:sz w:val="28"/>
          <w:szCs w:val="28"/>
          <w:rtl w:val="0"/>
        </w:rPr>
        <w:t xml:space="preserve">:</w:t>
      </w:r>
    </w:p>
    <w:p w:rsidR="00000000" w:rsidDel="00000000" w:rsidP="00000000" w:rsidRDefault="00000000" w:rsidRPr="00000000" w14:paraId="00000118">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tl w:val="0"/>
        </w:rPr>
      </w:r>
    </w:p>
    <w:p w:rsidR="00000000" w:rsidDel="00000000" w:rsidP="00000000" w:rsidRDefault="00000000" w:rsidRPr="00000000" w14:paraId="00000119">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Pr>
        <w:drawing>
          <wp:inline distB="114300" distT="114300" distL="114300" distR="114300">
            <wp:extent cx="4557713" cy="3959795"/>
            <wp:effectExtent b="0" l="0" r="0" t="0"/>
            <wp:docPr id="913434976"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557713" cy="395979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after="80" w:before="320" w:line="276" w:lineRule="auto"/>
        <w:ind w:firstLine="0"/>
        <w:jc w:val="left"/>
        <w:rPr/>
      </w:pPr>
      <w:r w:rsidDel="00000000" w:rsidR="00000000" w:rsidRPr="00000000">
        <w:rPr/>
        <w:drawing>
          <wp:inline distB="19050" distT="19050" distL="19050" distR="19050">
            <wp:extent cx="5145826" cy="2363125"/>
            <wp:effectExtent b="25400" l="25400" r="25400" t="25400"/>
            <wp:docPr id="91343497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145826" cy="23631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B">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1.6 Model Analysis</w:t>
      </w:r>
      <w:r w:rsidDel="00000000" w:rsidR="00000000" w:rsidRPr="00000000">
        <w:rPr>
          <w:rFonts w:ascii="Montserrat" w:cs="Montserrat" w:eastAsia="Montserrat" w:hAnsi="Montserrat"/>
          <w:b w:val="1"/>
          <w:color w:val="00ff00"/>
          <w:sz w:val="30"/>
          <w:szCs w:val="30"/>
          <w:rtl w:val="0"/>
        </w:rPr>
        <w:t xml:space="preserve"> </w:t>
      </w:r>
      <w:r w:rsidDel="00000000" w:rsidR="00000000" w:rsidRPr="00000000">
        <w:rPr>
          <w:rFonts w:ascii="Montserrat" w:cs="Montserrat" w:eastAsia="Montserrat" w:hAnsi="Montserrat"/>
          <w:b w:val="1"/>
          <w:color w:val="0000ff"/>
          <w:sz w:val="28"/>
          <w:szCs w:val="28"/>
          <w:rtl w:val="0"/>
        </w:rPr>
        <w:t xml:space="preserve">:</w:t>
      </w:r>
    </w:p>
    <w:p w:rsidR="00000000" w:rsidDel="00000000" w:rsidP="00000000" w:rsidRDefault="00000000" w:rsidRPr="00000000" w14:paraId="0000011C">
      <w:pPr>
        <w:widowControl w:val="0"/>
        <w:spacing w:after="240" w:before="240" w:line="276" w:lineRule="auto"/>
        <w:ind w:left="0" w:firstLine="0"/>
        <w:jc w:val="left"/>
        <w:rPr/>
      </w:pPr>
      <w:r w:rsidDel="00000000" w:rsidR="00000000" w:rsidRPr="00000000">
        <w:rPr>
          <w:rtl w:val="0"/>
        </w:rPr>
        <w:t xml:space="preserve">Vibration Sensor/Accelerometer:  is a device used to measure and analyze the vibrations of machinery, structures, or components. It converts mechanical vibration into an electrical signal that can be analyzed to understand the behavior and health of the system being monitored. </w:t>
      </w:r>
      <w:r w:rsidDel="00000000" w:rsidR="00000000" w:rsidRPr="00000000">
        <w:rPr>
          <w:rtl w:val="0"/>
        </w:rPr>
        <w:t xml:space="preserve">         </w:t>
      </w:r>
    </w:p>
    <w:p w:rsidR="00000000" w:rsidDel="00000000" w:rsidP="00000000" w:rsidRDefault="00000000" w:rsidRPr="00000000" w14:paraId="0000011D">
      <w:pPr>
        <w:widowControl w:val="0"/>
        <w:spacing w:after="240" w:before="240" w:line="276" w:lineRule="auto"/>
        <w:ind w:left="0" w:firstLine="0"/>
        <w:jc w:val="left"/>
        <w:rPr/>
      </w:pPr>
      <w:r w:rsidDel="00000000" w:rsidR="00000000" w:rsidRPr="00000000">
        <w:rPr/>
        <w:drawing>
          <wp:inline distB="19050" distT="19050" distL="19050" distR="19050">
            <wp:extent cx="5602475" cy="3679403"/>
            <wp:effectExtent b="0" l="0" r="0" t="0"/>
            <wp:docPr id="913434973"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5602475" cy="3679403"/>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widowControl w:val="0"/>
        <w:spacing w:after="240" w:before="240" w:line="276" w:lineRule="auto"/>
        <w:ind w:left="0" w:firstLine="0"/>
        <w:jc w:val="left"/>
        <w:rPr/>
      </w:pPr>
      <w:r w:rsidDel="00000000" w:rsidR="00000000" w:rsidRPr="00000000">
        <w:rPr>
          <w:rtl w:val="0"/>
        </w:rPr>
        <w:t xml:space="preserve">Data Acquisition System (DAQ): The charge amplifier output is connected to a data acquisition system to acquire the signal and to carry out the frequency analysis using FFT (Fast Fourier Transform) software. And another output is connected to a vibration meter for measuring RMS acceleration (m/s2 ).</w:t>
      </w:r>
    </w:p>
    <w:p w:rsidR="00000000" w:rsidDel="00000000" w:rsidP="00000000" w:rsidRDefault="00000000" w:rsidRPr="00000000" w14:paraId="0000011F">
      <w:pPr>
        <w:widowControl w:val="0"/>
        <w:spacing w:after="240" w:before="240" w:line="240" w:lineRule="auto"/>
        <w:ind w:left="0" w:firstLine="0"/>
        <w:jc w:val="left"/>
        <w:rPr>
          <w:b w:val="1"/>
        </w:rPr>
      </w:pPr>
      <w:r w:rsidDel="00000000" w:rsidR="00000000" w:rsidRPr="00000000">
        <w:rPr>
          <w:b w:val="1"/>
          <w:rtl w:val="0"/>
        </w:rPr>
        <w:t xml:space="preserve">Analysis Techniques:</w:t>
      </w:r>
    </w:p>
    <w:p w:rsidR="00000000" w:rsidDel="00000000" w:rsidP="00000000" w:rsidRDefault="00000000" w:rsidRPr="00000000" w14:paraId="00000120">
      <w:pPr>
        <w:widowControl w:val="0"/>
        <w:spacing w:after="240" w:before="240" w:line="240" w:lineRule="auto"/>
        <w:ind w:left="0" w:firstLine="0"/>
        <w:jc w:val="left"/>
        <w:rPr>
          <w:b w:val="1"/>
        </w:rPr>
      </w:pPr>
      <w:r w:rsidDel="00000000" w:rsidR="00000000" w:rsidRPr="00000000">
        <w:rPr>
          <w:b w:val="1"/>
          <w:rtl w:val="0"/>
        </w:rPr>
        <w:t xml:space="preserve">Time Domain Analysis:</w:t>
      </w:r>
    </w:p>
    <w:p w:rsidR="00000000" w:rsidDel="00000000" w:rsidP="00000000" w:rsidRDefault="00000000" w:rsidRPr="00000000" w14:paraId="00000121">
      <w:pPr>
        <w:widowControl w:val="0"/>
        <w:spacing w:after="240" w:before="240" w:line="276" w:lineRule="auto"/>
        <w:ind w:left="0" w:firstLine="0"/>
        <w:jc w:val="left"/>
        <w:rPr/>
      </w:pPr>
      <w:r w:rsidDel="00000000" w:rsidR="00000000" w:rsidRPr="00000000">
        <w:rPr>
          <w:rtl w:val="0"/>
        </w:rPr>
        <w:t xml:space="preserve">This method analyzes vibration data in the time domain, providing insights into the raw time-series signal.</w:t>
      </w:r>
    </w:p>
    <w:p w:rsidR="00000000" w:rsidDel="00000000" w:rsidP="00000000" w:rsidRDefault="00000000" w:rsidRPr="00000000" w14:paraId="00000122">
      <w:pPr>
        <w:widowControl w:val="0"/>
        <w:spacing w:after="240" w:before="240" w:line="276" w:lineRule="auto"/>
        <w:ind w:left="0" w:firstLine="0"/>
        <w:jc w:val="left"/>
        <w:rPr/>
      </w:pPr>
      <w:r w:rsidDel="00000000" w:rsidR="00000000" w:rsidRPr="00000000">
        <w:rPr>
          <w:rtl w:val="0"/>
        </w:rPr>
        <w:t xml:space="preserve">Metrics like peak amplitude, root mean square (RMS) value, and crest factor can be extracted to detect faults like imbalance or misalignment.</w:t>
      </w:r>
    </w:p>
    <w:p w:rsidR="00000000" w:rsidDel="00000000" w:rsidP="00000000" w:rsidRDefault="00000000" w:rsidRPr="00000000" w14:paraId="00000123">
      <w:pPr>
        <w:widowControl w:val="0"/>
        <w:spacing w:after="240" w:before="240" w:line="240" w:lineRule="auto"/>
        <w:ind w:left="0" w:firstLine="0"/>
        <w:jc w:val="left"/>
        <w:rPr/>
      </w:pPr>
      <w:r w:rsidDel="00000000" w:rsidR="00000000" w:rsidRPr="00000000">
        <w:rPr>
          <w:b w:val="1"/>
          <w:rtl w:val="0"/>
        </w:rPr>
        <w:t xml:space="preserve">Tools</w:t>
      </w:r>
      <w:r w:rsidDel="00000000" w:rsidR="00000000" w:rsidRPr="00000000">
        <w:rPr>
          <w:rtl w:val="0"/>
        </w:rPr>
        <w:t xml:space="preserve"> : Oscilloscopes and data acquisition systems can capture time-domain signals.</w:t>
      </w:r>
    </w:p>
    <w:p w:rsidR="00000000" w:rsidDel="00000000" w:rsidP="00000000" w:rsidRDefault="00000000" w:rsidRPr="00000000" w14:paraId="00000124">
      <w:pPr>
        <w:widowControl w:val="0"/>
        <w:spacing w:after="0" w:before="0" w:line="240" w:lineRule="auto"/>
        <w:ind w:left="0" w:firstLine="0"/>
        <w:jc w:val="left"/>
        <w:rPr/>
      </w:pPr>
      <w:r w:rsidDel="00000000" w:rsidR="00000000" w:rsidRPr="00000000">
        <w:rPr>
          <w:rtl w:val="0"/>
        </w:rPr>
        <w:t xml:space="preserve">Frequency Domain Analysis (using FFT) :</w:t>
      </w:r>
    </w:p>
    <w:p w:rsidR="00000000" w:rsidDel="00000000" w:rsidP="00000000" w:rsidRDefault="00000000" w:rsidRPr="00000000" w14:paraId="00000125">
      <w:pPr>
        <w:widowControl w:val="0"/>
        <w:spacing w:after="240" w:before="240" w:line="240" w:lineRule="auto"/>
        <w:ind w:left="0" w:firstLine="0"/>
        <w:jc w:val="left"/>
        <w:rPr/>
      </w:pPr>
      <w:r w:rsidDel="00000000" w:rsidR="00000000" w:rsidRPr="00000000">
        <w:rPr>
          <w:rtl w:val="0"/>
        </w:rPr>
        <w:t xml:space="preserve">This converts time-domain data into the frequency domain using the Fast Fourier Transform (FFT).</w:t>
      </w:r>
    </w:p>
    <w:p w:rsidR="00000000" w:rsidDel="00000000" w:rsidP="00000000" w:rsidRDefault="00000000" w:rsidRPr="00000000" w14:paraId="00000126">
      <w:pPr>
        <w:widowControl w:val="0"/>
        <w:spacing w:after="240" w:before="240" w:line="240" w:lineRule="auto"/>
        <w:ind w:left="0" w:firstLine="0"/>
        <w:jc w:val="left"/>
        <w:rPr/>
      </w:pPr>
      <w:r w:rsidDel="00000000" w:rsidR="00000000" w:rsidRPr="00000000">
        <w:rPr>
          <w:rtl w:val="0"/>
        </w:rPr>
        <w:t xml:space="preserve">It helps identify dominant frequencies associated with faults, such as unbalance (at the rotational frequency) or bearing defects (higher harmonics).</w:t>
      </w:r>
    </w:p>
    <w:p w:rsidR="00000000" w:rsidDel="00000000" w:rsidP="00000000" w:rsidRDefault="00000000" w:rsidRPr="00000000" w14:paraId="00000127">
      <w:pPr>
        <w:widowControl w:val="0"/>
        <w:spacing w:after="240" w:before="240" w:line="240" w:lineRule="auto"/>
        <w:ind w:left="0" w:firstLine="0"/>
        <w:jc w:val="left"/>
        <w:rPr/>
      </w:pPr>
      <w:r w:rsidDel="00000000" w:rsidR="00000000" w:rsidRPr="00000000">
        <w:rPr>
          <w:b w:val="1"/>
          <w:rtl w:val="0"/>
        </w:rPr>
        <w:t xml:space="preserve">Tools</w:t>
      </w:r>
      <w:r w:rsidDel="00000000" w:rsidR="00000000" w:rsidRPr="00000000">
        <w:rPr>
          <w:rtl w:val="0"/>
        </w:rPr>
        <w:t xml:space="preserve"> : FFT analyzers or software like MATLAB, LabVIEW, or Python libraries such as NumPy and SciPy.</w:t>
      </w:r>
    </w:p>
    <w:p w:rsidR="00000000" w:rsidDel="00000000" w:rsidP="00000000" w:rsidRDefault="00000000" w:rsidRPr="00000000" w14:paraId="00000128">
      <w:pPr>
        <w:widowControl w:val="0"/>
        <w:spacing w:after="240" w:before="240" w:line="240" w:lineRule="auto"/>
        <w:ind w:left="0" w:firstLine="0"/>
        <w:jc w:val="left"/>
        <w:rPr/>
      </w:pPr>
      <w:r w:rsidDel="00000000" w:rsidR="00000000" w:rsidRPr="00000000">
        <w:rPr>
          <w:rtl w:val="0"/>
        </w:rPr>
        <w:t xml:space="preserve">This examines the dynamic behavior of the rotor shaft by identifying its natural frequencies and mode shapes.</w:t>
      </w:r>
    </w:p>
    <w:p w:rsidR="00000000" w:rsidDel="00000000" w:rsidP="00000000" w:rsidRDefault="00000000" w:rsidRPr="00000000" w14:paraId="00000129">
      <w:pPr>
        <w:widowControl w:val="0"/>
        <w:spacing w:after="240" w:before="240" w:line="240" w:lineRule="auto"/>
        <w:ind w:left="0" w:firstLine="0"/>
        <w:jc w:val="left"/>
        <w:rPr/>
      </w:pPr>
      <w:r w:rsidDel="00000000" w:rsidR="00000000" w:rsidRPr="00000000">
        <w:rPr>
          <w:rtl w:val="0"/>
        </w:rPr>
        <w:t xml:space="preserve">It's useful for ensuring that operating speeds don't coincide with natural frequencies, which could lead to resonance.</w:t>
      </w:r>
    </w:p>
    <w:p w:rsidR="00000000" w:rsidDel="00000000" w:rsidP="00000000" w:rsidRDefault="00000000" w:rsidRPr="00000000" w14:paraId="0000012A">
      <w:pPr>
        <w:widowControl w:val="0"/>
        <w:spacing w:after="240" w:before="240" w:line="240" w:lineRule="auto"/>
        <w:ind w:left="0" w:firstLine="0"/>
        <w:jc w:val="left"/>
        <w:rPr/>
      </w:pPr>
      <w:r w:rsidDel="00000000" w:rsidR="00000000" w:rsidRPr="00000000">
        <w:rPr>
          <w:rtl w:val="0"/>
        </w:rPr>
        <w:t xml:space="preserve">Methods: The parallel misalignments have been created by moving both bearing 1 and 2 simultaneously ranging from 0 mm to 1 mm in step of 0.2 mm. Similarly the angular misalignments are created moving the bearing 2 and keeping the bearing 1 fixed. The different values of angular misalignment ranging from 0 degree to 2.5 degrees were created. The dial indicator having a list count micrometer is used for measurement of moving distance of bearing support blocks.</w:t>
      </w:r>
    </w:p>
    <w:p w:rsidR="00000000" w:rsidDel="00000000" w:rsidP="00000000" w:rsidRDefault="00000000" w:rsidRPr="00000000" w14:paraId="0000012B">
      <w:pPr>
        <w:widowControl w:val="0"/>
        <w:spacing w:after="240" w:before="240" w:line="240" w:lineRule="auto"/>
        <w:ind w:left="0" w:firstLine="0"/>
        <w:jc w:val="left"/>
        <w:rPr/>
      </w:pPr>
      <w:r w:rsidDel="00000000" w:rsidR="00000000" w:rsidRPr="00000000">
        <w:rPr>
          <w:rtl w:val="0"/>
        </w:rPr>
        <w:t xml:space="preserve">Motor: To rotate the shaft and simulate operational conditions.</w:t>
      </w:r>
    </w:p>
    <w:p w:rsidR="00000000" w:rsidDel="00000000" w:rsidP="00000000" w:rsidRDefault="00000000" w:rsidRPr="00000000" w14:paraId="0000012C">
      <w:pPr>
        <w:widowControl w:val="0"/>
        <w:spacing w:after="240" w:before="240" w:line="240" w:lineRule="auto"/>
        <w:ind w:left="0" w:firstLine="0"/>
        <w:jc w:val="left"/>
        <w:rPr/>
      </w:pPr>
      <w:r w:rsidDel="00000000" w:rsidR="00000000" w:rsidRPr="00000000">
        <w:rPr>
          <w:rtl w:val="0"/>
        </w:rPr>
        <w:t xml:space="preserve">Oscilloscope/FFT Analyzer: Many modern devices integrate both oscilloscope and FFT capabilities into one instrument, providing a comprehensive tool for both time-domain and frequency-domain analysis. These tools are particularly useful in troubleshooting and improving the performance of rotating machinery.</w:t>
      </w:r>
    </w:p>
    <w:p w:rsidR="00000000" w:rsidDel="00000000" w:rsidP="00000000" w:rsidRDefault="00000000" w:rsidRPr="00000000" w14:paraId="0000012D">
      <w:pPr>
        <w:widowControl w:val="0"/>
        <w:spacing w:after="240" w:before="240" w:line="240" w:lineRule="auto"/>
        <w:ind w:left="0" w:firstLine="0"/>
        <w:jc w:val="left"/>
        <w:rPr/>
      </w:pPr>
      <w:r w:rsidDel="00000000" w:rsidR="00000000" w:rsidRPr="00000000">
        <w:rPr>
          <w:rtl w:val="0"/>
        </w:rPr>
        <w:t xml:space="preserve">Software:</w:t>
      </w:r>
    </w:p>
    <w:p w:rsidR="00000000" w:rsidDel="00000000" w:rsidP="00000000" w:rsidRDefault="00000000" w:rsidRPr="00000000" w14:paraId="0000012E">
      <w:pPr>
        <w:widowControl w:val="0"/>
        <w:spacing w:after="240" w:before="240" w:line="240" w:lineRule="auto"/>
        <w:ind w:left="0" w:firstLine="0"/>
        <w:jc w:val="left"/>
        <w:rPr/>
      </w:pPr>
      <w:r w:rsidDel="00000000" w:rsidR="00000000" w:rsidRPr="00000000">
        <w:rPr>
          <w:rtl w:val="0"/>
        </w:rPr>
        <w:t xml:space="preserve">MATLAB:</w:t>
      </w:r>
    </w:p>
    <w:p w:rsidR="00000000" w:rsidDel="00000000" w:rsidP="00000000" w:rsidRDefault="00000000" w:rsidRPr="00000000" w14:paraId="0000012F">
      <w:pPr>
        <w:widowControl w:val="0"/>
        <w:spacing w:after="240" w:before="240" w:line="240" w:lineRule="auto"/>
        <w:ind w:left="0" w:firstLine="0"/>
        <w:jc w:val="left"/>
        <w:rPr/>
      </w:pPr>
      <w:r w:rsidDel="00000000" w:rsidR="00000000" w:rsidRPr="00000000">
        <w:rPr>
          <w:rtl w:val="0"/>
        </w:rPr>
        <w:t xml:space="preserve">Offers powerful tools for signal processing, including FFT analysis and time-domain data visualization.</w:t>
      </w:r>
    </w:p>
    <w:p w:rsidR="00000000" w:rsidDel="00000000" w:rsidP="00000000" w:rsidRDefault="00000000" w:rsidRPr="00000000" w14:paraId="00000130">
      <w:pPr>
        <w:widowControl w:val="0"/>
        <w:spacing w:after="240" w:before="240" w:line="240" w:lineRule="auto"/>
        <w:ind w:left="0" w:firstLine="0"/>
        <w:jc w:val="left"/>
        <w:rPr/>
      </w:pPr>
      <w:r w:rsidDel="00000000" w:rsidR="00000000" w:rsidRPr="00000000">
        <w:rPr>
          <w:rtl w:val="0"/>
        </w:rPr>
        <w:t xml:space="preserve">Great for customizing scripts and generating detailed graphs and reports.</w:t>
      </w:r>
    </w:p>
    <w:p w:rsidR="00000000" w:rsidDel="00000000" w:rsidP="00000000" w:rsidRDefault="00000000" w:rsidRPr="00000000" w14:paraId="00000131">
      <w:pPr>
        <w:widowControl w:val="0"/>
        <w:spacing w:after="240" w:before="240" w:line="240" w:lineRule="auto"/>
        <w:ind w:left="0" w:firstLine="0"/>
        <w:jc w:val="left"/>
        <w:rPr/>
      </w:pPr>
      <w:r w:rsidDel="00000000" w:rsidR="00000000" w:rsidRPr="00000000">
        <w:rPr>
          <w:rtl w:val="0"/>
        </w:rPr>
        <w:t xml:space="preserve">LabVIEW:</w:t>
      </w:r>
    </w:p>
    <w:p w:rsidR="00000000" w:rsidDel="00000000" w:rsidP="00000000" w:rsidRDefault="00000000" w:rsidRPr="00000000" w14:paraId="00000132">
      <w:pPr>
        <w:widowControl w:val="0"/>
        <w:spacing w:after="240" w:before="240" w:line="240" w:lineRule="auto"/>
        <w:ind w:left="0" w:firstLine="0"/>
        <w:jc w:val="left"/>
        <w:rPr/>
      </w:pPr>
      <w:r w:rsidDel="00000000" w:rsidR="00000000" w:rsidRPr="00000000">
        <w:rPr>
          <w:rtl w:val="0"/>
        </w:rPr>
        <w:t xml:space="preserve">Ideal for real-time data acquisition and analysis.</w:t>
      </w:r>
    </w:p>
    <w:p w:rsidR="00000000" w:rsidDel="00000000" w:rsidP="00000000" w:rsidRDefault="00000000" w:rsidRPr="00000000" w14:paraId="00000133">
      <w:pPr>
        <w:widowControl w:val="0"/>
        <w:spacing w:after="240" w:before="240" w:line="240" w:lineRule="auto"/>
        <w:ind w:left="0" w:firstLine="0"/>
        <w:jc w:val="left"/>
        <w:rPr/>
      </w:pPr>
      <w:r w:rsidDel="00000000" w:rsidR="00000000" w:rsidRPr="00000000">
        <w:rPr>
          <w:rtl w:val="0"/>
        </w:rPr>
        <w:t xml:space="preserve">Provides a user-friendly interface to design virtual instruments (VIs) for vibration </w:t>
      </w:r>
    </w:p>
    <w:p w:rsidR="00000000" w:rsidDel="00000000" w:rsidP="00000000" w:rsidRDefault="00000000" w:rsidRPr="00000000" w14:paraId="00000134">
      <w:pPr>
        <w:widowControl w:val="0"/>
        <w:spacing w:after="0" w:before="0" w:line="240" w:lineRule="auto"/>
        <w:ind w:firstLine="0"/>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2. Methodology :</w:t>
      </w:r>
    </w:p>
    <w:p w:rsidR="00000000" w:rsidDel="00000000" w:rsidP="00000000" w:rsidRDefault="00000000" w:rsidRPr="00000000" w14:paraId="00000135">
      <w:pPr>
        <w:widowControl w:val="0"/>
        <w:spacing w:after="0" w:before="0" w:line="240" w:lineRule="auto"/>
        <w:ind w:left="0" w:firstLine="0"/>
        <w:jc w:val="left"/>
        <w:rPr/>
      </w:pPr>
      <w:r w:rsidDel="00000000" w:rsidR="00000000" w:rsidRPr="00000000">
        <w:rPr>
          <w:rtl w:val="0"/>
        </w:rPr>
      </w:r>
    </w:p>
    <w:p w:rsidR="00000000" w:rsidDel="00000000" w:rsidP="00000000" w:rsidRDefault="00000000" w:rsidRPr="00000000" w14:paraId="00000136">
      <w:pPr>
        <w:widowControl w:val="0"/>
        <w:spacing w:after="0" w:before="0" w:line="240" w:lineRule="auto"/>
        <w:ind w:firstLine="0"/>
        <w:jc w:val="left"/>
        <w:rPr/>
      </w:pPr>
      <w:r w:rsidDel="00000000" w:rsidR="00000000" w:rsidRPr="00000000">
        <w:rPr>
          <w:rtl w:val="0"/>
        </w:rPr>
        <w:t xml:space="preserve">Step 1: Setup the Experiment This step involves conducting two distinct experiments:</w:t>
      </w:r>
    </w:p>
    <w:p w:rsidR="00000000" w:rsidDel="00000000" w:rsidP="00000000" w:rsidRDefault="00000000" w:rsidRPr="00000000" w14:paraId="00000137">
      <w:pPr>
        <w:widowControl w:val="0"/>
        <w:spacing w:after="0" w:before="0" w:line="240" w:lineRule="auto"/>
        <w:ind w:left="0" w:firstLine="0"/>
        <w:jc w:val="left"/>
        <w:rPr/>
      </w:pPr>
      <w:r w:rsidDel="00000000" w:rsidR="00000000" w:rsidRPr="00000000">
        <w:rPr>
          <w:rtl w:val="0"/>
        </w:rPr>
        <w:t xml:space="preserve">Simulating and analyzing conditions of misalignment.</w:t>
      </w:r>
    </w:p>
    <w:p w:rsidR="00000000" w:rsidDel="00000000" w:rsidP="00000000" w:rsidRDefault="00000000" w:rsidRPr="00000000" w14:paraId="00000138">
      <w:pPr>
        <w:widowControl w:val="0"/>
        <w:spacing w:after="0" w:before="0" w:line="240" w:lineRule="auto"/>
        <w:ind w:left="0" w:firstLine="0"/>
        <w:jc w:val="left"/>
        <w:rPr/>
      </w:pPr>
      <w:r w:rsidDel="00000000" w:rsidR="00000000" w:rsidRPr="00000000">
        <w:rPr>
          <w:rtl w:val="0"/>
        </w:rPr>
        <w:t xml:space="preserve">Testing the performance of a properly functioning rotor under these conditions.</w:t>
      </w:r>
    </w:p>
    <w:p w:rsidR="00000000" w:rsidDel="00000000" w:rsidP="00000000" w:rsidRDefault="00000000" w:rsidRPr="00000000" w14:paraId="00000139">
      <w:pPr>
        <w:widowControl w:val="0"/>
        <w:spacing w:after="0" w:before="0" w:line="240" w:lineRule="auto"/>
        <w:ind w:firstLine="0"/>
        <w:jc w:val="left"/>
        <w:rPr/>
      </w:pPr>
      <w:r w:rsidDel="00000000" w:rsidR="00000000" w:rsidRPr="00000000">
        <w:rPr>
          <w:rtl w:val="0"/>
        </w:rPr>
        <w:t xml:space="preserve">1. Simulating and analyzing conditions of misalignment.</w:t>
      </w:r>
    </w:p>
    <w:p w:rsidR="00000000" w:rsidDel="00000000" w:rsidP="00000000" w:rsidRDefault="00000000" w:rsidRPr="00000000" w14:paraId="0000013A">
      <w:pPr>
        <w:widowControl w:val="0"/>
        <w:spacing w:after="0" w:before="0" w:line="276" w:lineRule="auto"/>
        <w:ind w:firstLine="0"/>
        <w:jc w:val="left"/>
        <w:rPr/>
      </w:pPr>
      <w:r w:rsidDel="00000000" w:rsidR="00000000" w:rsidRPr="00000000">
        <w:rPr>
          <w:rtl w:val="0"/>
        </w:rPr>
        <w:t xml:space="preserve">The parallel misalignments have been created by moving both bearing 1 and 2 simultaneously ranging from 0 mm to 1 mm in step of 0.2 mm. Similarly the angular misalignments are created moving the bearing 2 and keeping the bearing 1 fixed. The different values of angular misalignment ranging from 0 degree to 2.5 degrees were created. The dial indicator having a list count micrometer is used for measurement of moving distance of bearing support blocks. </w:t>
      </w:r>
    </w:p>
    <w:p w:rsidR="00000000" w:rsidDel="00000000" w:rsidP="00000000" w:rsidRDefault="00000000" w:rsidRPr="00000000" w14:paraId="0000013B">
      <w:pPr>
        <w:widowControl w:val="0"/>
        <w:spacing w:after="240" w:before="240" w:line="276" w:lineRule="auto"/>
        <w:ind w:firstLine="0"/>
        <w:jc w:val="left"/>
        <w:rPr/>
      </w:pPr>
      <w:r w:rsidDel="00000000" w:rsidR="00000000" w:rsidRPr="00000000">
        <w:rPr/>
        <w:drawing>
          <wp:inline distB="114300" distT="114300" distL="114300" distR="114300">
            <wp:extent cx="6798000" cy="1828800"/>
            <wp:effectExtent b="0" l="0" r="0" t="0"/>
            <wp:docPr id="91343496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7980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widowControl w:val="0"/>
        <w:spacing w:after="240" w:before="240" w:line="276" w:lineRule="auto"/>
        <w:ind w:firstLine="0"/>
        <w:jc w:val="left"/>
        <w:rPr/>
      </w:pPr>
      <w:r w:rsidDel="00000000" w:rsidR="00000000" w:rsidRPr="00000000">
        <w:rPr/>
        <w:drawing>
          <wp:inline distB="114300" distT="114300" distL="114300" distR="114300">
            <wp:extent cx="6798000" cy="3492500"/>
            <wp:effectExtent b="0" l="0" r="0" t="0"/>
            <wp:docPr id="913434989"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67980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widowControl w:val="0"/>
        <w:spacing w:after="240" w:before="240" w:line="276" w:lineRule="auto"/>
        <w:ind w:firstLine="0"/>
        <w:jc w:val="left"/>
        <w:rPr/>
      </w:pPr>
      <w:r w:rsidDel="00000000" w:rsidR="00000000" w:rsidRPr="00000000">
        <w:rPr>
          <w:rFonts w:ascii="Montserrat" w:cs="Montserrat" w:eastAsia="Montserrat" w:hAnsi="Montserrat"/>
          <w:b w:val="1"/>
          <w:color w:val="0000ff"/>
          <w:sz w:val="28"/>
          <w:szCs w:val="28"/>
          <w:rtl w:val="0"/>
        </w:rPr>
        <w:t xml:space="preserve">3.</w:t>
      </w:r>
      <w:hyperlink w:anchor="_heading=h.2hl4hlsua6hg">
        <w:r w:rsidDel="00000000" w:rsidR="00000000" w:rsidRPr="00000000">
          <w:rPr>
            <w:rFonts w:ascii="Montserrat" w:cs="Montserrat" w:eastAsia="Montserrat" w:hAnsi="Montserrat"/>
            <w:b w:val="1"/>
            <w:color w:val="0000ff"/>
            <w:sz w:val="28"/>
            <w:szCs w:val="28"/>
            <w:rtl w:val="0"/>
          </w:rPr>
          <w:t xml:space="preserve">Performance Analysis</w:t>
        </w:r>
      </w:hyperlink>
      <w:hyperlink w:anchor="_heading=h.2hl4hlsua6hg">
        <w:r w:rsidDel="00000000" w:rsidR="00000000" w:rsidRPr="00000000">
          <w:rPr>
            <w:b w:val="1"/>
            <w:sz w:val="26"/>
            <w:szCs w:val="26"/>
            <w:rtl w:val="0"/>
          </w:rPr>
          <w:t xml:space="preserve"> </w:t>
        </w:r>
      </w:hyperlink>
      <w:r w:rsidDel="00000000" w:rsidR="00000000" w:rsidRPr="00000000">
        <w:rPr>
          <w:b w:val="1"/>
          <w:rtl w:val="0"/>
        </w:rPr>
        <w:t xml:space="preserve">: </w:t>
      </w:r>
      <w:r w:rsidDel="00000000" w:rsidR="00000000" w:rsidRPr="00000000">
        <w:rPr>
          <w:rtl w:val="0"/>
        </w:rPr>
        <w:t xml:space="preserve">Vibration Measurement &amp; Data Analysis of Simulating and analyzing conditions of misalignment.</w:t>
      </w:r>
    </w:p>
    <w:p w:rsidR="00000000" w:rsidDel="00000000" w:rsidP="00000000" w:rsidRDefault="00000000" w:rsidRPr="00000000" w14:paraId="0000013E">
      <w:pPr>
        <w:widowControl w:val="0"/>
        <w:spacing w:after="240" w:before="240" w:line="276" w:lineRule="auto"/>
        <w:ind w:firstLine="0"/>
        <w:jc w:val="left"/>
        <w:rPr/>
      </w:pPr>
      <w:r w:rsidDel="00000000" w:rsidR="00000000" w:rsidRPr="00000000">
        <w:rPr>
          <w:b w:val="1"/>
          <w:rtl w:val="0"/>
        </w:rPr>
        <w:t xml:space="preserve"> Parallel Misalignments</w:t>
      </w:r>
      <w:r w:rsidDel="00000000" w:rsidR="00000000" w:rsidRPr="00000000">
        <w:rPr>
          <w:rtl w:val="0"/>
        </w:rPr>
        <w:t xml:space="preserve"> : The experimental results and FEA results for parallel misalignment are tabulated in table 4.1and 4.2 for bearing support 1 and bearing support 2 respectively . It is observed, the amplitude of vibration in RMS acceleration is higher in horizontal direction than that of amplitude in vertical direction in case of parallel misalignment at bearing no-01 which is nearer to the motor.</w:t>
      </w:r>
    </w:p>
    <w:p w:rsidR="00000000" w:rsidDel="00000000" w:rsidP="00000000" w:rsidRDefault="00000000" w:rsidRPr="00000000" w14:paraId="0000013F">
      <w:pPr>
        <w:widowControl w:val="0"/>
        <w:spacing w:after="240" w:before="240" w:line="276" w:lineRule="auto"/>
        <w:ind w:firstLine="0"/>
        <w:jc w:val="left"/>
        <w:rPr>
          <w:b w:val="1"/>
        </w:rPr>
      </w:pPr>
      <w:r w:rsidDel="00000000" w:rsidR="00000000" w:rsidRPr="00000000">
        <w:rPr/>
        <w:drawing>
          <wp:inline distB="114300" distT="114300" distL="114300" distR="114300">
            <wp:extent cx="6798000" cy="2146300"/>
            <wp:effectExtent b="0" l="0" r="0" t="0"/>
            <wp:docPr id="913434971"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67980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widowControl w:val="0"/>
        <w:spacing w:after="240" w:before="240" w:line="276" w:lineRule="auto"/>
        <w:ind w:firstLine="0"/>
        <w:jc w:val="left"/>
        <w:rPr/>
      </w:pPr>
      <w:r w:rsidDel="00000000" w:rsidR="00000000" w:rsidRPr="00000000">
        <w:rPr>
          <w:b w:val="1"/>
          <w:rtl w:val="0"/>
        </w:rPr>
        <w:t xml:space="preserve">Parallel Misalignments</w:t>
      </w:r>
      <w:r w:rsidDel="00000000" w:rsidR="00000000" w:rsidRPr="00000000">
        <w:rPr>
          <w:rtl w:val="0"/>
        </w:rPr>
        <w:t xml:space="preserve"> : </w:t>
      </w:r>
    </w:p>
    <w:p w:rsidR="00000000" w:rsidDel="00000000" w:rsidP="00000000" w:rsidRDefault="00000000" w:rsidRPr="00000000" w14:paraId="00000141">
      <w:pPr>
        <w:widowControl w:val="0"/>
        <w:spacing w:after="240" w:before="240" w:line="276" w:lineRule="auto"/>
        <w:ind w:firstLine="0"/>
        <w:jc w:val="left"/>
        <w:rPr/>
      </w:pPr>
      <w:r w:rsidDel="00000000" w:rsidR="00000000" w:rsidRPr="00000000">
        <w:rPr>
          <w:rtl w:val="0"/>
        </w:rPr>
        <w:t xml:space="preserve">It is observed, the amplitude of vibration in RMS acceleration is higher in horizontal direction than that of amplitude in vertical direction in case of parallel misalignment at bearing no-01 which is nearer to the motor.</w:t>
      </w:r>
    </w:p>
    <w:p w:rsidR="00000000" w:rsidDel="00000000" w:rsidP="00000000" w:rsidRDefault="00000000" w:rsidRPr="00000000" w14:paraId="00000142">
      <w:pPr>
        <w:widowControl w:val="0"/>
        <w:spacing w:after="240" w:before="240" w:line="276" w:lineRule="auto"/>
        <w:ind w:firstLine="0"/>
        <w:jc w:val="left"/>
        <w:rPr/>
      </w:pPr>
      <w:r w:rsidDel="00000000" w:rsidR="00000000" w:rsidRPr="00000000">
        <w:rPr/>
        <w:drawing>
          <wp:inline distB="114300" distT="114300" distL="114300" distR="114300">
            <wp:extent cx="6798000" cy="2133600"/>
            <wp:effectExtent b="0" l="0" r="0" t="0"/>
            <wp:docPr id="91343497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67980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widowControl w:val="0"/>
        <w:spacing w:after="240" w:before="240" w:line="276" w:lineRule="auto"/>
        <w:ind w:firstLine="0"/>
        <w:jc w:val="left"/>
        <w:rPr>
          <w:b w:val="1"/>
        </w:rPr>
      </w:pPr>
      <w:r w:rsidDel="00000000" w:rsidR="00000000" w:rsidRPr="00000000">
        <w:rPr>
          <w:b w:val="1"/>
          <w:rtl w:val="0"/>
        </w:rPr>
        <w:t xml:space="preserve">RMS Acceleration for parallel misalignment at Bearing no: 2</w:t>
      </w:r>
    </w:p>
    <w:p w:rsidR="00000000" w:rsidDel="00000000" w:rsidP="00000000" w:rsidRDefault="00000000" w:rsidRPr="00000000" w14:paraId="00000144">
      <w:pPr>
        <w:widowControl w:val="0"/>
        <w:spacing w:after="240" w:before="240" w:line="276" w:lineRule="auto"/>
        <w:ind w:firstLine="0"/>
        <w:jc w:val="left"/>
        <w:rPr/>
      </w:pPr>
      <w:r w:rsidDel="00000000" w:rsidR="00000000" w:rsidRPr="00000000">
        <w:rPr>
          <w:rtl w:val="0"/>
        </w:rPr>
        <w:t xml:space="preserve">It is observed,RMS Acceleration Vs Offset distance from the center of rotation at bearing no: 02 From fig. 4 it is observed, the amplitude of vibration in RMS acceleration is higher in horizontal direction than that of amplitude in vertical direction in case of parallel misalignment at bearing no-02 which is away from the motor. From above fig. 3 and fig. 4 it is observed that in case of parallel misalignments the RMS values of acceleration are higher at bearing support 2 (away from the motor) and it is found lesser at bearing support 1 (near to the motor) in both horizontal and vertical directions. The highest value of overall RMS accelerations is obtained at bearing support 2.</w:t>
      </w:r>
    </w:p>
    <w:p w:rsidR="00000000" w:rsidDel="00000000" w:rsidP="00000000" w:rsidRDefault="00000000" w:rsidRPr="00000000" w14:paraId="00000145">
      <w:pPr>
        <w:widowControl w:val="0"/>
        <w:spacing w:after="160" w:before="80" w:line="276" w:lineRule="auto"/>
        <w:ind w:firstLine="0"/>
        <w:jc w:val="left"/>
        <w:rPr/>
      </w:pPr>
      <w:r w:rsidDel="00000000" w:rsidR="00000000" w:rsidRPr="00000000">
        <w:rPr>
          <w:rtl w:val="0"/>
        </w:rPr>
        <w:t xml:space="preserve">The experimental results and FEA results for angular misalignment are tabulated in table 4.3 and 4.4 for bearing support 1 and bearing support 2 respectively. </w:t>
      </w:r>
    </w:p>
    <w:p w:rsidR="00000000" w:rsidDel="00000000" w:rsidP="00000000" w:rsidRDefault="00000000" w:rsidRPr="00000000" w14:paraId="00000146">
      <w:pPr>
        <w:widowControl w:val="0"/>
        <w:spacing w:after="240" w:before="240" w:line="276" w:lineRule="auto"/>
        <w:ind w:firstLine="0"/>
        <w:jc w:val="left"/>
        <w:rPr/>
      </w:pPr>
      <w:r w:rsidDel="00000000" w:rsidR="00000000" w:rsidRPr="00000000">
        <w:rPr/>
        <w:drawing>
          <wp:inline distB="114300" distT="114300" distL="114300" distR="114300">
            <wp:extent cx="6798000" cy="1892300"/>
            <wp:effectExtent b="0" l="0" r="0" t="0"/>
            <wp:docPr id="913434988"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67980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widowControl w:val="0"/>
        <w:spacing w:after="160" w:before="80" w:line="276" w:lineRule="auto"/>
        <w:ind w:firstLine="0"/>
        <w:jc w:val="left"/>
        <w:rPr>
          <w:b w:val="1"/>
        </w:rPr>
      </w:pPr>
      <w:r w:rsidDel="00000000" w:rsidR="00000000" w:rsidRPr="00000000">
        <w:rPr>
          <w:b w:val="1"/>
          <w:rtl w:val="0"/>
        </w:rPr>
        <w:t xml:space="preserve">Angular Misalignments : </w:t>
      </w:r>
    </w:p>
    <w:p w:rsidR="00000000" w:rsidDel="00000000" w:rsidP="00000000" w:rsidRDefault="00000000" w:rsidRPr="00000000" w14:paraId="00000148">
      <w:pPr>
        <w:widowControl w:val="0"/>
        <w:spacing w:after="160" w:before="80" w:line="276" w:lineRule="auto"/>
        <w:ind w:firstLine="0"/>
        <w:jc w:val="left"/>
        <w:rPr/>
      </w:pPr>
      <w:r w:rsidDel="00000000" w:rsidR="00000000" w:rsidRPr="00000000">
        <w:rPr>
          <w:rtl w:val="0"/>
        </w:rPr>
        <w:t xml:space="preserve">The experimental results and FEA results for angular misalignment are tabulated in table 4.3 and 4.4 for bearing support 1 and bearing support 2 respectively.</w:t>
      </w:r>
    </w:p>
    <w:p w:rsidR="00000000" w:rsidDel="00000000" w:rsidP="00000000" w:rsidRDefault="00000000" w:rsidRPr="00000000" w14:paraId="00000149">
      <w:pPr>
        <w:widowControl w:val="0"/>
        <w:spacing w:after="160" w:before="80" w:line="276" w:lineRule="auto"/>
        <w:ind w:firstLine="0"/>
        <w:jc w:val="left"/>
        <w:rPr/>
      </w:pPr>
      <w:r w:rsidDel="00000000" w:rsidR="00000000" w:rsidRPr="00000000">
        <w:rPr>
          <w:rtl w:val="0"/>
        </w:rPr>
        <w:t xml:space="preserve">It is observed that in case of angular misalignment the amplitude of vibration in RMS acceleration is higher in horizontal direction than that of amplitude in vertical direction at bearing no-01 which is nearer to the motor.</w:t>
      </w:r>
    </w:p>
    <w:p w:rsidR="00000000" w:rsidDel="00000000" w:rsidP="00000000" w:rsidRDefault="00000000" w:rsidRPr="00000000" w14:paraId="0000014A">
      <w:pPr>
        <w:widowControl w:val="0"/>
        <w:spacing w:after="240" w:before="240" w:line="276" w:lineRule="auto"/>
        <w:ind w:firstLine="0"/>
        <w:jc w:val="left"/>
        <w:rPr/>
      </w:pPr>
      <w:r w:rsidDel="00000000" w:rsidR="00000000" w:rsidRPr="00000000">
        <w:rPr/>
        <w:drawing>
          <wp:inline distB="114300" distT="114300" distL="114300" distR="114300">
            <wp:extent cx="6798000" cy="1625600"/>
            <wp:effectExtent b="0" l="0" r="0" t="0"/>
            <wp:docPr id="91343497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67980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widowControl w:val="0"/>
        <w:spacing w:after="160" w:before="80" w:line="276" w:lineRule="auto"/>
        <w:ind w:firstLine="0"/>
        <w:jc w:val="left"/>
        <w:rPr/>
      </w:pPr>
      <w:r w:rsidDel="00000000" w:rsidR="00000000" w:rsidRPr="00000000">
        <w:rPr>
          <w:b w:val="1"/>
          <w:rtl w:val="0"/>
        </w:rPr>
        <w:t xml:space="preserve">RMS Acceleration for angular misalignment at Bearing no</w:t>
      </w:r>
      <w:r w:rsidDel="00000000" w:rsidR="00000000" w:rsidRPr="00000000">
        <w:rPr>
          <w:rtl w:val="0"/>
        </w:rPr>
        <w:t xml:space="preserve">: 02</w:t>
      </w:r>
    </w:p>
    <w:p w:rsidR="00000000" w:rsidDel="00000000" w:rsidP="00000000" w:rsidRDefault="00000000" w:rsidRPr="00000000" w14:paraId="0000014C">
      <w:pPr>
        <w:widowControl w:val="0"/>
        <w:spacing w:after="160" w:before="80" w:line="276" w:lineRule="auto"/>
        <w:ind w:firstLine="0"/>
        <w:jc w:val="left"/>
        <w:rPr/>
      </w:pPr>
      <w:r w:rsidDel="00000000" w:rsidR="00000000" w:rsidRPr="00000000">
        <w:rPr>
          <w:rtl w:val="0"/>
        </w:rPr>
        <w:t xml:space="preserve">The experimental results and FEA results for angular misalignment are tabulated in table 4.3 and 4.4 for bearing support 1 and bearing support 2 respectively.</w:t>
      </w:r>
    </w:p>
    <w:p w:rsidR="00000000" w:rsidDel="00000000" w:rsidP="00000000" w:rsidRDefault="00000000" w:rsidRPr="00000000" w14:paraId="0000014D">
      <w:pPr>
        <w:widowControl w:val="0"/>
        <w:spacing w:after="0" w:before="0" w:line="276" w:lineRule="auto"/>
        <w:ind w:firstLine="0"/>
        <w:jc w:val="left"/>
        <w:rPr/>
      </w:pPr>
      <w:r w:rsidDel="00000000" w:rsidR="00000000" w:rsidRPr="00000000">
        <w:rPr>
          <w:rtl w:val="0"/>
        </w:rPr>
        <w:t xml:space="preserve"> it is observed that amplitude of vibration in RMS acceleration is higher in horizontal direction than that of amplitude in vertical direction in case of angular misalignment at bearing no-02 From above fig. 5 and fig. 6 it is observed that in case of angular misalignments the RMS values of acceleration are higher at bearing support 2 and it is found lesser at bearing support 1 in both horizontal and vertical directions. The highest value of overall RMS accelerations is obtained at bearing support 2. </w:t>
      </w:r>
    </w:p>
    <w:p w:rsidR="00000000" w:rsidDel="00000000" w:rsidP="00000000" w:rsidRDefault="00000000" w:rsidRPr="00000000" w14:paraId="0000014E">
      <w:pPr>
        <w:widowControl w:val="0"/>
        <w:spacing w:after="240" w:before="240" w:line="276" w:lineRule="auto"/>
        <w:ind w:firstLine="0"/>
        <w:jc w:val="left"/>
        <w:rPr/>
      </w:pPr>
      <w:r w:rsidDel="00000000" w:rsidR="00000000" w:rsidRPr="00000000">
        <w:rPr/>
        <w:drawing>
          <wp:inline distB="114300" distT="114300" distL="114300" distR="114300">
            <wp:extent cx="6798000" cy="1866900"/>
            <wp:effectExtent b="0" l="0" r="0" t="0"/>
            <wp:docPr id="913434977"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67980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widowControl w:val="0"/>
        <w:spacing w:after="200" w:before="200" w:line="276" w:lineRule="auto"/>
        <w:ind w:left="0" w:firstLine="0"/>
        <w:jc w:val="left"/>
        <w:rPr>
          <w:b w:val="1"/>
        </w:rPr>
      </w:pPr>
      <w:r w:rsidDel="00000000" w:rsidR="00000000" w:rsidRPr="00000000">
        <w:rPr>
          <w:b w:val="1"/>
          <w:rtl w:val="0"/>
        </w:rPr>
        <w:t xml:space="preserve">Identification of Causes of Vibration</w:t>
      </w:r>
    </w:p>
    <w:p w:rsidR="00000000" w:rsidDel="00000000" w:rsidP="00000000" w:rsidRDefault="00000000" w:rsidRPr="00000000" w14:paraId="00000150">
      <w:pPr>
        <w:widowControl w:val="0"/>
        <w:spacing w:after="200" w:before="200" w:line="276" w:lineRule="auto"/>
        <w:ind w:left="0" w:firstLine="0"/>
        <w:jc w:val="left"/>
        <w:rPr/>
      </w:pPr>
      <w:r w:rsidDel="00000000" w:rsidR="00000000" w:rsidRPr="00000000">
        <w:rPr>
          <w:rtl w:val="0"/>
        </w:rPr>
        <w:t xml:space="preserve">Based on the data provided, the causes of vibration in the misaligned rotating shaft are as follows:</w:t>
      </w:r>
    </w:p>
    <w:p w:rsidR="00000000" w:rsidDel="00000000" w:rsidP="00000000" w:rsidRDefault="00000000" w:rsidRPr="00000000" w14:paraId="00000151">
      <w:pPr>
        <w:widowControl w:val="0"/>
        <w:spacing w:after="200" w:before="200" w:line="276" w:lineRule="auto"/>
        <w:ind w:left="0" w:firstLine="0"/>
        <w:jc w:val="left"/>
        <w:rPr>
          <w:b w:val="1"/>
        </w:rPr>
      </w:pPr>
      <w:r w:rsidDel="00000000" w:rsidR="00000000" w:rsidRPr="00000000">
        <w:rPr>
          <w:b w:val="1"/>
          <w:rtl w:val="0"/>
        </w:rPr>
        <w:t xml:space="preserve">Parallel Misalignment:</w:t>
      </w:r>
    </w:p>
    <w:p w:rsidR="00000000" w:rsidDel="00000000" w:rsidP="00000000" w:rsidRDefault="00000000" w:rsidRPr="00000000" w14:paraId="00000152">
      <w:pPr>
        <w:widowControl w:val="0"/>
        <w:spacing w:after="200" w:before="200" w:line="276" w:lineRule="auto"/>
        <w:ind w:left="0" w:firstLine="0"/>
        <w:jc w:val="left"/>
        <w:rPr/>
      </w:pPr>
      <w:r w:rsidDel="00000000" w:rsidR="00000000" w:rsidRPr="00000000">
        <w:rPr>
          <w:rtl w:val="0"/>
        </w:rPr>
        <w:t xml:space="preserve">Cause: Uneven load distribution due to parallel misalignment creates lateral forces. This results in higher vibrations, especially in the horizontal direction. The farther bearing (Bearing 02) experiences more pronounced vibrations because the load effects increase with distance from the motor.</w:t>
      </w:r>
    </w:p>
    <w:p w:rsidR="00000000" w:rsidDel="00000000" w:rsidP="00000000" w:rsidRDefault="00000000" w:rsidRPr="00000000" w14:paraId="00000153">
      <w:pPr>
        <w:widowControl w:val="0"/>
        <w:spacing w:after="200" w:before="200" w:line="276" w:lineRule="auto"/>
        <w:ind w:left="0" w:firstLine="0"/>
        <w:jc w:val="left"/>
        <w:rPr>
          <w:b w:val="1"/>
        </w:rPr>
      </w:pPr>
      <w:r w:rsidDel="00000000" w:rsidR="00000000" w:rsidRPr="00000000">
        <w:rPr>
          <w:b w:val="1"/>
          <w:rtl w:val="0"/>
        </w:rPr>
        <w:t xml:space="preserve">Angular Misalignment:</w:t>
      </w:r>
    </w:p>
    <w:p w:rsidR="00000000" w:rsidDel="00000000" w:rsidP="00000000" w:rsidRDefault="00000000" w:rsidRPr="00000000" w14:paraId="00000154">
      <w:pPr>
        <w:widowControl w:val="0"/>
        <w:spacing w:after="200" w:before="200" w:line="240" w:lineRule="auto"/>
        <w:ind w:left="0" w:firstLine="0"/>
        <w:jc w:val="left"/>
        <w:rPr/>
      </w:pPr>
      <w:r w:rsidDel="00000000" w:rsidR="00000000" w:rsidRPr="00000000">
        <w:rPr>
          <w:rtl w:val="0"/>
        </w:rPr>
        <w:t xml:space="preserve">Cause: Tilting forces caused by angular misalignment lead to asymmetric shaft vibrations. These forces amplify at Bearing 02 (farther from the motor), causing it to exhibit higher RMS acceleration values, particularly in the horizontal direction.</w:t>
      </w:r>
    </w:p>
    <w:p w:rsidR="00000000" w:rsidDel="00000000" w:rsidP="00000000" w:rsidRDefault="00000000" w:rsidRPr="00000000" w14:paraId="00000155">
      <w:pPr>
        <w:widowControl w:val="0"/>
        <w:spacing w:after="200" w:before="200" w:line="276" w:lineRule="auto"/>
        <w:ind w:left="0" w:firstLine="0"/>
        <w:jc w:val="left"/>
        <w:rPr>
          <w:b w:val="1"/>
        </w:rPr>
      </w:pPr>
      <w:r w:rsidDel="00000000" w:rsidR="00000000" w:rsidRPr="00000000">
        <w:rPr>
          <w:b w:val="1"/>
          <w:rtl w:val="0"/>
        </w:rPr>
        <w:t xml:space="preserve">Step 5: Conclusion</w:t>
      </w:r>
    </w:p>
    <w:p w:rsidR="00000000" w:rsidDel="00000000" w:rsidP="00000000" w:rsidRDefault="00000000" w:rsidRPr="00000000" w14:paraId="00000156">
      <w:pPr>
        <w:widowControl w:val="0"/>
        <w:spacing w:after="200" w:before="200" w:line="276" w:lineRule="auto"/>
        <w:ind w:left="0" w:firstLine="0"/>
        <w:jc w:val="left"/>
        <w:rPr/>
      </w:pPr>
      <w:r w:rsidDel="00000000" w:rsidR="00000000" w:rsidRPr="00000000">
        <w:rPr>
          <w:rtl w:val="0"/>
        </w:rPr>
        <w:t xml:space="preserve">In this research paper, from experimental results as well as from FEA results we can see that the overall magnitude of vibration in RMS values of acceleration for various misalignment conditions such as parallel misalignment, angular misalignment and combination of parallel and angular misalignment are found higher at bearing housing 2 (away from the motor) and lesser at bearing housing 1 (near to the motor) in both the horizontal and vertical directions. Also it is found that the highest value of overall RMS accelerations for vibration is higher in horizontal direction in case of both bearing supports, and increases when misalignments increase. </w:t>
      </w:r>
    </w:p>
    <w:p w:rsidR="00000000" w:rsidDel="00000000" w:rsidP="00000000" w:rsidRDefault="00000000" w:rsidRPr="00000000" w14:paraId="00000157">
      <w:pPr>
        <w:widowControl w:val="0"/>
        <w:spacing w:after="0" w:before="0" w:line="240" w:lineRule="auto"/>
        <w:ind w:firstLine="0"/>
        <w:jc w:val="left"/>
        <w:rPr>
          <w:rFonts w:ascii="Montserrat" w:cs="Montserrat" w:eastAsia="Montserrat" w:hAnsi="Montserrat"/>
          <w:b w:val="1"/>
          <w:color w:val="00ff00"/>
          <w:sz w:val="30"/>
          <w:szCs w:val="30"/>
        </w:rPr>
      </w:pPr>
      <w:r w:rsidDel="00000000" w:rsidR="00000000" w:rsidRPr="00000000">
        <w:rPr>
          <w:rFonts w:ascii="Montserrat" w:cs="Montserrat" w:eastAsia="Montserrat" w:hAnsi="Montserrat"/>
          <w:b w:val="1"/>
          <w:color w:val="0000ff"/>
          <w:sz w:val="28"/>
          <w:szCs w:val="28"/>
          <w:rtl w:val="0"/>
        </w:rPr>
        <w:t xml:space="preserve">4.</w:t>
      </w:r>
      <w:r w:rsidDel="00000000" w:rsidR="00000000" w:rsidRPr="00000000">
        <w:rPr>
          <w:b w:val="1"/>
          <w:sz w:val="26"/>
          <w:szCs w:val="26"/>
          <w:rtl w:val="0"/>
        </w:rPr>
        <w:t xml:space="preserve"> </w:t>
      </w:r>
      <w:r w:rsidDel="00000000" w:rsidR="00000000" w:rsidRPr="00000000">
        <w:rPr>
          <w:rFonts w:ascii="Montserrat" w:cs="Montserrat" w:eastAsia="Montserrat" w:hAnsi="Montserrat"/>
          <w:b w:val="1"/>
          <w:color w:val="0000ff"/>
          <w:sz w:val="28"/>
          <w:szCs w:val="28"/>
          <w:rtl w:val="0"/>
        </w:rPr>
        <w:t xml:space="preserve">Results and Discussion : </w:t>
      </w:r>
      <w:r w:rsidDel="00000000" w:rsidR="00000000" w:rsidRPr="00000000">
        <w:rPr>
          <w:rFonts w:ascii="Montserrat" w:cs="Montserrat" w:eastAsia="Montserrat" w:hAnsi="Montserrat"/>
          <w:sz w:val="22"/>
          <w:szCs w:val="22"/>
          <w:rtl w:val="0"/>
        </w:rPr>
        <w:t xml:space="preserve">Testing the performance of a properly functioning alternator and rotor under these conditions </w:t>
      </w:r>
      <w:r w:rsidDel="00000000" w:rsidR="00000000" w:rsidRPr="00000000">
        <w:rPr>
          <w:rFonts w:ascii="Montserrat" w:cs="Montserrat" w:eastAsia="Montserrat" w:hAnsi="Montserrat"/>
          <w:b w:val="1"/>
          <w:color w:val="0000ff"/>
          <w:sz w:val="28"/>
          <w:szCs w:val="28"/>
          <w:rtl w:val="0"/>
        </w:rPr>
        <w:t xml:space="preserve">:</w:t>
      </w:r>
      <w:r w:rsidDel="00000000" w:rsidR="00000000" w:rsidRPr="00000000">
        <w:rPr>
          <w:rtl w:val="0"/>
        </w:rPr>
      </w:r>
    </w:p>
    <w:p w:rsidR="00000000" w:rsidDel="00000000" w:rsidP="00000000" w:rsidRDefault="00000000" w:rsidRPr="00000000" w14:paraId="00000158">
      <w:pPr>
        <w:widowControl w:val="0"/>
        <w:spacing w:after="200" w:before="200" w:line="276" w:lineRule="auto"/>
        <w:ind w:firstLine="0"/>
        <w:jc w:val="left"/>
        <w:rPr/>
      </w:pPr>
      <w:r w:rsidDel="00000000" w:rsidR="00000000" w:rsidRPr="00000000">
        <w:rPr/>
        <w:drawing>
          <wp:inline distB="114300" distT="114300" distL="114300" distR="114300">
            <wp:extent cx="6798000" cy="2273300"/>
            <wp:effectExtent b="0" l="0" r="0" t="0"/>
            <wp:docPr id="91343498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67980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widowControl w:val="0"/>
        <w:spacing w:after="80" w:before="280" w:line="120" w:lineRule="auto"/>
        <w:ind w:firstLine="0"/>
        <w:jc w:val="left"/>
        <w:rPr>
          <w:b w:val="1"/>
        </w:rPr>
      </w:pPr>
      <w:r w:rsidDel="00000000" w:rsidR="00000000" w:rsidRPr="00000000">
        <w:rPr>
          <w:b w:val="1"/>
          <w:rtl w:val="0"/>
        </w:rPr>
        <w:t xml:space="preserve">Key Elements of above result</w:t>
      </w:r>
    </w:p>
    <w:p w:rsidR="00000000" w:rsidDel="00000000" w:rsidP="00000000" w:rsidRDefault="00000000" w:rsidRPr="00000000" w14:paraId="0000015A">
      <w:pPr>
        <w:widowControl w:val="0"/>
        <w:spacing w:after="80" w:before="280" w:line="120" w:lineRule="auto"/>
        <w:ind w:left="0" w:firstLine="0"/>
        <w:jc w:val="left"/>
        <w:rPr/>
      </w:pPr>
      <w:r w:rsidDel="00000000" w:rsidR="00000000" w:rsidRPr="00000000">
        <w:rPr>
          <w:rtl w:val="0"/>
        </w:rPr>
        <w:t xml:space="preserve">Numerical Data (Top Section):</w:t>
      </w:r>
    </w:p>
    <w:p w:rsidR="00000000" w:rsidDel="00000000" w:rsidP="00000000" w:rsidRDefault="00000000" w:rsidRPr="00000000" w14:paraId="0000015B">
      <w:pPr>
        <w:widowControl w:val="0"/>
        <w:spacing w:after="80" w:before="280" w:line="120" w:lineRule="auto"/>
        <w:ind w:left="0" w:firstLine="0"/>
        <w:jc w:val="left"/>
        <w:rPr/>
      </w:pPr>
      <w:r w:rsidDel="00000000" w:rsidR="00000000" w:rsidRPr="00000000">
        <w:rPr>
          <w:rtl w:val="0"/>
        </w:rPr>
        <w:t xml:space="preserve">Frequency: 105.53 Hz – The frequency at which the rotor is being analyzed.</w:t>
      </w:r>
    </w:p>
    <w:p w:rsidR="00000000" w:rsidDel="00000000" w:rsidP="00000000" w:rsidRDefault="00000000" w:rsidRPr="00000000" w14:paraId="0000015C">
      <w:pPr>
        <w:widowControl w:val="0"/>
        <w:spacing w:after="80" w:before="280" w:line="120" w:lineRule="auto"/>
        <w:ind w:left="0" w:firstLine="0"/>
        <w:jc w:val="left"/>
        <w:rPr/>
      </w:pPr>
      <w:r w:rsidDel="00000000" w:rsidR="00000000" w:rsidRPr="00000000">
        <w:rPr>
          <w:rtl w:val="0"/>
        </w:rPr>
        <w:t xml:space="preserve">Reference Vibration Level: 40.0 gp – The target or desired vibration level, likely in units of gravity (g).</w:t>
      </w:r>
    </w:p>
    <w:p w:rsidR="00000000" w:rsidDel="00000000" w:rsidP="00000000" w:rsidRDefault="00000000" w:rsidRPr="00000000" w14:paraId="0000015D">
      <w:pPr>
        <w:widowControl w:val="0"/>
        <w:spacing w:after="80" w:before="280" w:line="120" w:lineRule="auto"/>
        <w:ind w:left="0" w:firstLine="0"/>
        <w:jc w:val="left"/>
        <w:rPr/>
      </w:pPr>
      <w:r w:rsidDel="00000000" w:rsidR="00000000" w:rsidRPr="00000000">
        <w:rPr>
          <w:rtl w:val="0"/>
        </w:rPr>
        <w:t xml:space="preserve">Measured Response: 40.0261 mV0p – The actual measured vibration level during the test.</w:t>
      </w:r>
    </w:p>
    <w:p w:rsidR="00000000" w:rsidDel="00000000" w:rsidP="00000000" w:rsidRDefault="00000000" w:rsidRPr="00000000" w14:paraId="0000015E">
      <w:pPr>
        <w:widowControl w:val="0"/>
        <w:spacing w:after="80" w:before="280" w:line="120" w:lineRule="auto"/>
        <w:ind w:left="0" w:firstLine="0"/>
        <w:jc w:val="left"/>
        <w:rPr/>
      </w:pPr>
      <w:r w:rsidDel="00000000" w:rsidR="00000000" w:rsidRPr="00000000">
        <w:rPr>
          <w:rtl w:val="0"/>
        </w:rPr>
        <w:t xml:space="preserve">Drive: 299.5 – Represents the power or intensity of vibration, though the exact units are unspecified.</w:t>
      </w:r>
    </w:p>
    <w:p w:rsidR="00000000" w:rsidDel="00000000" w:rsidP="00000000" w:rsidRDefault="00000000" w:rsidRPr="00000000" w14:paraId="0000015F">
      <w:pPr>
        <w:widowControl w:val="0"/>
        <w:spacing w:after="80" w:before="280" w:line="120" w:lineRule="auto"/>
        <w:ind w:left="0" w:firstLine="0"/>
        <w:jc w:val="left"/>
        <w:rPr/>
      </w:pPr>
      <w:r w:rsidDel="00000000" w:rsidR="00000000" w:rsidRPr="00000000">
        <w:rPr>
          <w:rtl w:val="0"/>
        </w:rPr>
        <w:t xml:space="preserve">Elapsed Time: 00:09 – The duration of the test so far (minutes and seconds).</w:t>
      </w:r>
    </w:p>
    <w:p w:rsidR="00000000" w:rsidDel="00000000" w:rsidP="00000000" w:rsidRDefault="00000000" w:rsidRPr="00000000" w14:paraId="00000160">
      <w:pPr>
        <w:widowControl w:val="0"/>
        <w:spacing w:after="80" w:before="280" w:line="120" w:lineRule="auto"/>
        <w:ind w:left="0" w:firstLine="0"/>
        <w:jc w:val="left"/>
        <w:rPr/>
      </w:pPr>
      <w:r w:rsidDel="00000000" w:rsidR="00000000" w:rsidRPr="00000000">
        <w:rPr>
          <w:rtl w:val="0"/>
        </w:rPr>
        <w:t xml:space="preserve">Vibration Cycles: 974 – The number of vibration cycles completed.</w:t>
      </w:r>
    </w:p>
    <w:p w:rsidR="00000000" w:rsidDel="00000000" w:rsidP="00000000" w:rsidRDefault="00000000" w:rsidRPr="00000000" w14:paraId="00000161">
      <w:pPr>
        <w:widowControl w:val="0"/>
        <w:spacing w:after="80" w:before="280" w:line="120" w:lineRule="auto"/>
        <w:ind w:left="0" w:firstLine="0"/>
        <w:jc w:val="left"/>
        <w:rPr/>
      </w:pPr>
      <w:r w:rsidDel="00000000" w:rsidR="00000000" w:rsidRPr="00000000">
        <w:rPr>
          <w:rtl w:val="0"/>
        </w:rPr>
        <w:t xml:space="preserve">Rest Time: 39:59:51 – Time remaining before the next cycle.</w:t>
      </w:r>
    </w:p>
    <w:p w:rsidR="00000000" w:rsidDel="00000000" w:rsidP="00000000" w:rsidRDefault="00000000" w:rsidRPr="00000000" w14:paraId="00000162">
      <w:pPr>
        <w:widowControl w:val="0"/>
        <w:spacing w:after="80" w:before="280" w:line="120" w:lineRule="auto"/>
        <w:ind w:left="0" w:firstLine="0"/>
        <w:jc w:val="left"/>
        <w:rPr/>
      </w:pPr>
      <w:r w:rsidDel="00000000" w:rsidR="00000000" w:rsidRPr="00000000">
        <w:rPr>
          <w:rtl w:val="0"/>
        </w:rPr>
        <w:t xml:space="preserve">Graphical Representation (Middle Section):</w:t>
      </w:r>
    </w:p>
    <w:p w:rsidR="00000000" w:rsidDel="00000000" w:rsidP="00000000" w:rsidRDefault="00000000" w:rsidRPr="00000000" w14:paraId="00000163">
      <w:pPr>
        <w:widowControl w:val="0"/>
        <w:spacing w:after="80" w:before="280" w:line="120" w:lineRule="auto"/>
        <w:ind w:left="0" w:firstLine="0"/>
        <w:jc w:val="left"/>
        <w:rPr/>
      </w:pPr>
      <w:r w:rsidDel="00000000" w:rsidR="00000000" w:rsidRPr="00000000">
        <w:rPr>
          <w:rtl w:val="0"/>
        </w:rPr>
        <w:t xml:space="preserve">Red Line (Response): Shows the measured vibration across the frequency range.</w:t>
      </w:r>
    </w:p>
    <w:p w:rsidR="00000000" w:rsidDel="00000000" w:rsidP="00000000" w:rsidRDefault="00000000" w:rsidRPr="00000000" w14:paraId="00000164">
      <w:pPr>
        <w:widowControl w:val="0"/>
        <w:spacing w:after="80" w:before="280" w:line="120" w:lineRule="auto"/>
        <w:ind w:left="0" w:firstLine="0"/>
        <w:jc w:val="left"/>
        <w:rPr/>
      </w:pPr>
      <w:r w:rsidDel="00000000" w:rsidR="00000000" w:rsidRPr="00000000">
        <w:rPr>
          <w:rtl w:val="0"/>
        </w:rPr>
        <w:t xml:space="preserve">Blue Line (Reference): Indicates the target vibration level, which remains constant in this test.</w:t>
      </w:r>
    </w:p>
    <w:p w:rsidR="00000000" w:rsidDel="00000000" w:rsidP="00000000" w:rsidRDefault="00000000" w:rsidRPr="00000000" w14:paraId="00000165">
      <w:pPr>
        <w:widowControl w:val="0"/>
        <w:spacing w:after="80" w:before="280" w:line="120" w:lineRule="auto"/>
        <w:ind w:left="0" w:firstLine="0"/>
        <w:jc w:val="left"/>
        <w:rPr/>
      </w:pPr>
      <w:r w:rsidDel="00000000" w:rsidR="00000000" w:rsidRPr="00000000">
        <w:rPr>
          <w:rtl w:val="0"/>
        </w:rPr>
        <w:t xml:space="preserve">Green Line (Abort Upper Limit): A threshold to stop the test for safety if exceeded.</w:t>
      </w:r>
    </w:p>
    <w:p w:rsidR="00000000" w:rsidDel="00000000" w:rsidP="00000000" w:rsidRDefault="00000000" w:rsidRPr="00000000" w14:paraId="00000166">
      <w:pPr>
        <w:widowControl w:val="0"/>
        <w:spacing w:after="80" w:before="280" w:line="120" w:lineRule="auto"/>
        <w:ind w:left="0" w:firstLine="0"/>
        <w:jc w:val="left"/>
        <w:rPr/>
      </w:pPr>
      <w:r w:rsidDel="00000000" w:rsidR="00000000" w:rsidRPr="00000000">
        <w:rPr>
          <w:rtl w:val="0"/>
        </w:rPr>
        <w:t xml:space="preserve">Purple Line (Abort Lower Limit): A lower threshold for safety (rarely crossed).</w:t>
      </w:r>
    </w:p>
    <w:p w:rsidR="00000000" w:rsidDel="00000000" w:rsidP="00000000" w:rsidRDefault="00000000" w:rsidRPr="00000000" w14:paraId="00000167">
      <w:pPr>
        <w:widowControl w:val="0"/>
        <w:spacing w:after="80" w:before="280" w:line="120" w:lineRule="auto"/>
        <w:ind w:left="0" w:firstLine="0"/>
        <w:jc w:val="left"/>
        <w:rPr/>
      </w:pPr>
      <w:r w:rsidDel="00000000" w:rsidR="00000000" w:rsidRPr="00000000">
        <w:rPr>
          <w:rtl w:val="0"/>
        </w:rPr>
        <w:t xml:space="preserve">Orange Line (Alarm Upper Limit): A warning level for high vibration.</w:t>
      </w:r>
    </w:p>
    <w:p w:rsidR="00000000" w:rsidDel="00000000" w:rsidP="00000000" w:rsidRDefault="00000000" w:rsidRPr="00000000" w14:paraId="00000168">
      <w:pPr>
        <w:widowControl w:val="0"/>
        <w:spacing w:after="80" w:before="280" w:line="120" w:lineRule="auto"/>
        <w:ind w:left="0" w:firstLine="0"/>
        <w:jc w:val="left"/>
        <w:rPr/>
      </w:pPr>
      <w:r w:rsidDel="00000000" w:rsidR="00000000" w:rsidRPr="00000000">
        <w:rPr>
          <w:rtl w:val="0"/>
        </w:rPr>
        <w:t xml:space="preserve">Brown Line (Alarm Lower Limit): A warning level for low vibration.</w:t>
      </w:r>
    </w:p>
    <w:p w:rsidR="00000000" w:rsidDel="00000000" w:rsidP="00000000" w:rsidRDefault="00000000" w:rsidRPr="00000000" w14:paraId="00000169">
      <w:pPr>
        <w:widowControl w:val="0"/>
        <w:spacing w:after="80" w:before="280" w:line="120" w:lineRule="auto"/>
        <w:ind w:left="0" w:firstLine="0"/>
        <w:jc w:val="left"/>
        <w:rPr/>
      </w:pPr>
      <w:r w:rsidDel="00000000" w:rsidR="00000000" w:rsidRPr="00000000">
        <w:rPr>
          <w:rtl w:val="0"/>
        </w:rPr>
        <w:t xml:space="preserve">X-Axis: Frequency range (100 Hz to 2500 Hz).</w:t>
      </w:r>
    </w:p>
    <w:p w:rsidR="00000000" w:rsidDel="00000000" w:rsidP="00000000" w:rsidRDefault="00000000" w:rsidRPr="00000000" w14:paraId="0000016A">
      <w:pPr>
        <w:widowControl w:val="0"/>
        <w:spacing w:after="80" w:before="280" w:line="120" w:lineRule="auto"/>
        <w:ind w:left="0" w:firstLine="0"/>
        <w:jc w:val="left"/>
        <w:rPr/>
      </w:pPr>
      <w:r w:rsidDel="00000000" w:rsidR="00000000" w:rsidRPr="00000000">
        <w:rPr>
          <w:rtl w:val="0"/>
        </w:rPr>
        <w:t xml:space="preserve">Y-Axis: Vibration magnitude (likely in "g0p" or "mV0p"). </w:t>
      </w:r>
    </w:p>
    <w:p w:rsidR="00000000" w:rsidDel="00000000" w:rsidP="00000000" w:rsidRDefault="00000000" w:rsidRPr="00000000" w14:paraId="0000016B">
      <w:pPr>
        <w:widowControl w:val="0"/>
        <w:spacing w:after="240" w:before="240" w:line="276" w:lineRule="auto"/>
        <w:ind w:left="0" w:firstLine="0"/>
        <w:jc w:val="left"/>
        <w:rPr>
          <w:b w:val="1"/>
        </w:rPr>
      </w:pPr>
      <w:r w:rsidDel="00000000" w:rsidR="00000000" w:rsidRPr="00000000">
        <w:rPr>
          <w:b w:val="1"/>
          <w:rtl w:val="0"/>
        </w:rPr>
        <w:t xml:space="preserve">Step 5: Conclusion</w:t>
      </w:r>
    </w:p>
    <w:p w:rsidR="00000000" w:rsidDel="00000000" w:rsidP="00000000" w:rsidRDefault="00000000" w:rsidRPr="00000000" w14:paraId="0000016C">
      <w:pPr>
        <w:widowControl w:val="0"/>
        <w:spacing w:after="240" w:before="240" w:line="240" w:lineRule="auto"/>
        <w:ind w:left="0" w:firstLine="0"/>
        <w:jc w:val="left"/>
        <w:rPr/>
      </w:pPr>
      <w:r w:rsidDel="00000000" w:rsidR="00000000" w:rsidRPr="00000000">
        <w:rPr>
          <w:b w:val="1"/>
          <w:rtl w:val="0"/>
        </w:rPr>
        <w:t xml:space="preserve">Close Matching Between Reference and Response: </w:t>
      </w:r>
      <w:r w:rsidDel="00000000" w:rsidR="00000000" w:rsidRPr="00000000">
        <w:rPr>
          <w:rtl w:val="0"/>
        </w:rPr>
        <w:t xml:space="preserve">The measured vibration levels (response) are very close to the target vibration levels (reference), indicating that the system is performing as expected at the analyzed frequency (105.53 Hz). This demonstrates the accuracy of the vibration test and the stability of the rotor system under the given conditions.</w:t>
      </w:r>
    </w:p>
    <w:p w:rsidR="00000000" w:rsidDel="00000000" w:rsidP="00000000" w:rsidRDefault="00000000" w:rsidRPr="00000000" w14:paraId="0000016D">
      <w:pPr>
        <w:widowControl w:val="0"/>
        <w:spacing w:after="240" w:before="240" w:line="240" w:lineRule="auto"/>
        <w:ind w:left="0" w:firstLine="0"/>
        <w:jc w:val="left"/>
        <w:rPr/>
      </w:pPr>
      <w:r w:rsidDel="00000000" w:rsidR="00000000" w:rsidRPr="00000000">
        <w:rPr>
          <w:b w:val="1"/>
          <w:rtl w:val="0"/>
        </w:rPr>
        <w:t xml:space="preserve">Safe Operating Conditions: </w:t>
      </w:r>
      <w:r w:rsidDel="00000000" w:rsidR="00000000" w:rsidRPr="00000000">
        <w:rPr>
          <w:rtl w:val="0"/>
        </w:rPr>
        <w:t xml:space="preserve">The response line stays well within the safety thresholds (abort and alarm limits), showing that the vibrations are not excessive and the system is operating safely.</w:t>
      </w:r>
    </w:p>
    <w:p w:rsidR="00000000" w:rsidDel="00000000" w:rsidP="00000000" w:rsidRDefault="00000000" w:rsidRPr="00000000" w14:paraId="0000016E">
      <w:pPr>
        <w:widowControl w:val="0"/>
        <w:spacing w:after="240" w:before="240" w:line="240" w:lineRule="auto"/>
        <w:ind w:left="0" w:firstLine="0"/>
        <w:jc w:val="left"/>
        <w:rPr/>
      </w:pPr>
      <w:r w:rsidDel="00000000" w:rsidR="00000000" w:rsidRPr="00000000">
        <w:rPr>
          <w:rtl w:val="0"/>
        </w:rPr>
        <w:t xml:space="preserve">The considerable distance between the response and limit lines highlights that the rotor is unlikely to reach critical levels during the test.</w:t>
      </w:r>
    </w:p>
    <w:p w:rsidR="00000000" w:rsidDel="00000000" w:rsidP="00000000" w:rsidRDefault="00000000" w:rsidRPr="00000000" w14:paraId="0000016F">
      <w:pPr>
        <w:widowControl w:val="0"/>
        <w:spacing w:after="240" w:before="240" w:line="240" w:lineRule="auto"/>
        <w:ind w:left="0" w:firstLine="0"/>
        <w:jc w:val="left"/>
        <w:rPr/>
      </w:pPr>
      <w:r w:rsidDel="00000000" w:rsidR="00000000" w:rsidRPr="00000000">
        <w:rPr>
          <w:b w:val="1"/>
          <w:rtl w:val="0"/>
        </w:rPr>
        <w:t xml:space="preserve">Stable Vibration Parameters: </w:t>
      </w:r>
      <w:r w:rsidDel="00000000" w:rsidR="00000000" w:rsidRPr="00000000">
        <w:rPr>
          <w:rtl w:val="0"/>
        </w:rPr>
        <w:t xml:space="preserve">The constant reference and limit values across the analyzed frequency range (100 Hz to 2500 Hz) suggest a well-controlled testing setup. This ensures reliability and consistency in results.</w:t>
      </w:r>
    </w:p>
    <w:p w:rsidR="00000000" w:rsidDel="00000000" w:rsidP="00000000" w:rsidRDefault="00000000" w:rsidRPr="00000000" w14:paraId="00000170">
      <w:pPr>
        <w:widowControl w:val="0"/>
        <w:spacing w:after="240" w:before="240" w:line="240" w:lineRule="auto"/>
        <w:ind w:left="0" w:firstLine="0"/>
        <w:jc w:val="left"/>
        <w:rPr/>
      </w:pPr>
      <w:r w:rsidDel="00000000" w:rsidR="00000000" w:rsidRPr="00000000">
        <w:rPr>
          <w:b w:val="1"/>
          <w:rtl w:val="0"/>
        </w:rPr>
        <w:t xml:space="preserve">Analysis Accuracy: </w:t>
      </w:r>
      <w:r w:rsidDel="00000000" w:rsidR="00000000" w:rsidRPr="00000000">
        <w:rPr>
          <w:rtl w:val="0"/>
        </w:rPr>
        <w:t xml:space="preserve">With numerical data and graphical representation, the test effectively captures the rotor's vibration behavior and ensures no major deviations or anomalies. </w:t>
      </w:r>
    </w:p>
    <w:p w:rsidR="00000000" w:rsidDel="00000000" w:rsidP="00000000" w:rsidRDefault="00000000" w:rsidRPr="00000000" w14:paraId="00000171">
      <w:pPr>
        <w:widowControl w:val="0"/>
        <w:spacing w:after="0" w:before="0" w:line="240" w:lineRule="auto"/>
        <w:ind w:firstLine="0"/>
        <w:jc w:val="left"/>
        <w:rPr>
          <w:rFonts w:ascii="Montserrat" w:cs="Montserrat" w:eastAsia="Montserrat" w:hAnsi="Montserrat"/>
          <w:b w:val="1"/>
          <w:color w:val="00ff00"/>
          <w:sz w:val="30"/>
          <w:szCs w:val="30"/>
        </w:rPr>
      </w:pPr>
      <w:r w:rsidDel="00000000" w:rsidR="00000000" w:rsidRPr="00000000">
        <w:rPr>
          <w:rFonts w:ascii="Montserrat" w:cs="Montserrat" w:eastAsia="Montserrat" w:hAnsi="Montserrat"/>
          <w:b w:val="1"/>
          <w:color w:val="0000ff"/>
          <w:sz w:val="28"/>
          <w:szCs w:val="28"/>
          <w:rtl w:val="0"/>
        </w:rPr>
        <w:t xml:space="preserve">Dynamic Vibrations Test on Alternator : </w:t>
      </w:r>
      <w:r w:rsidDel="00000000" w:rsidR="00000000" w:rsidRPr="00000000">
        <w:rPr>
          <w:rtl w:val="0"/>
        </w:rPr>
      </w:r>
    </w:p>
    <w:p w:rsidR="00000000" w:rsidDel="00000000" w:rsidP="00000000" w:rsidRDefault="00000000" w:rsidRPr="00000000" w14:paraId="00000172">
      <w:pPr>
        <w:widowControl w:val="0"/>
        <w:spacing w:after="0" w:before="0" w:line="276" w:lineRule="auto"/>
        <w:ind w:firstLine="0"/>
        <w:jc w:val="left"/>
        <w:rPr/>
      </w:pPr>
      <w:r w:rsidDel="00000000" w:rsidR="00000000" w:rsidRPr="00000000">
        <w:rPr>
          <w:rtl w:val="0"/>
        </w:rPr>
        <w:t xml:space="preserve">Temperature: Tested at room temperature as ambient temperature </w:t>
      </w:r>
    </w:p>
    <w:p w:rsidR="00000000" w:rsidDel="00000000" w:rsidP="00000000" w:rsidRDefault="00000000" w:rsidRPr="00000000" w14:paraId="00000173">
      <w:pPr>
        <w:widowControl w:val="0"/>
        <w:spacing w:after="0" w:before="0" w:line="276" w:lineRule="auto"/>
        <w:ind w:firstLine="0"/>
        <w:jc w:val="left"/>
        <w:rPr/>
      </w:pPr>
      <w:r w:rsidDel="00000000" w:rsidR="00000000" w:rsidRPr="00000000">
        <w:rPr>
          <w:rtl w:val="0"/>
        </w:rPr>
        <w:t xml:space="preserve">Rotation speed: 7200 rpm                                                                                      </w:t>
      </w:r>
    </w:p>
    <w:p w:rsidR="00000000" w:rsidDel="00000000" w:rsidP="00000000" w:rsidRDefault="00000000" w:rsidRPr="00000000" w14:paraId="00000174">
      <w:pPr>
        <w:widowControl w:val="0"/>
        <w:spacing w:after="0" w:before="0" w:line="276" w:lineRule="auto"/>
        <w:ind w:firstLine="0"/>
        <w:jc w:val="left"/>
        <w:rPr/>
      </w:pPr>
      <w:r w:rsidDel="00000000" w:rsidR="00000000" w:rsidRPr="00000000">
        <w:rPr>
          <w:rtl w:val="0"/>
        </w:rPr>
        <w:t xml:space="preserve">Vibration Frequency: from 50 Hz to 500 Hz Excitation axis:X, Y &amp; Z </w:t>
      </w:r>
    </w:p>
    <w:p w:rsidR="00000000" w:rsidDel="00000000" w:rsidP="00000000" w:rsidRDefault="00000000" w:rsidRPr="00000000" w14:paraId="00000175">
      <w:pPr>
        <w:widowControl w:val="0"/>
        <w:spacing w:after="0" w:before="0" w:line="276" w:lineRule="auto"/>
        <w:ind w:firstLine="0"/>
        <w:jc w:val="left"/>
        <w:rPr/>
      </w:pPr>
      <w:r w:rsidDel="00000000" w:rsidR="00000000" w:rsidRPr="00000000">
        <w:rPr>
          <w:rtl w:val="0"/>
        </w:rPr>
        <w:t xml:space="preserve">Sweeping time: One way - 5 min &amp; both way - log sweep Acceleration:98 (m/S^2) </w:t>
      </w:r>
      <w:r w:rsidDel="00000000" w:rsidR="00000000" w:rsidRPr="00000000">
        <w:rPr>
          <w:rtl w:val="0"/>
        </w:rPr>
      </w:r>
    </w:p>
    <w:p w:rsidR="00000000" w:rsidDel="00000000" w:rsidP="00000000" w:rsidRDefault="00000000" w:rsidRPr="00000000" w14:paraId="00000176">
      <w:pPr>
        <w:widowControl w:val="0"/>
        <w:spacing w:after="200" w:before="200" w:line="276" w:lineRule="auto"/>
        <w:ind w:firstLine="0"/>
        <w:jc w:val="left"/>
        <w:rPr/>
      </w:pPr>
      <w:r w:rsidDel="00000000" w:rsidR="00000000" w:rsidRPr="00000000">
        <w:rPr/>
        <w:drawing>
          <wp:inline distB="19050" distT="19050" distL="19050" distR="19050">
            <wp:extent cx="1252194" cy="1354275"/>
            <wp:effectExtent b="0" l="0" r="0" t="0"/>
            <wp:docPr id="913434967"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252194" cy="135427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widowControl w:val="0"/>
        <w:spacing w:after="80" w:before="280" w:line="276" w:lineRule="auto"/>
        <w:ind w:firstLine="0"/>
        <w:jc w:val="left"/>
        <w:rPr>
          <w:b w:val="1"/>
        </w:rPr>
      </w:pPr>
      <w:r w:rsidDel="00000000" w:rsidR="00000000" w:rsidRPr="00000000">
        <w:rPr>
          <w:rFonts w:ascii="Montserrat" w:cs="Montserrat" w:eastAsia="Montserrat" w:hAnsi="Montserrat"/>
          <w:b w:val="1"/>
          <w:color w:val="0000ff"/>
          <w:sz w:val="28"/>
          <w:szCs w:val="28"/>
          <w:rtl w:val="0"/>
        </w:rPr>
        <w:t xml:space="preserve">5. Overall Conclusion:</w:t>
      </w:r>
      <w:r w:rsidDel="00000000" w:rsidR="00000000" w:rsidRPr="00000000">
        <w:rPr>
          <w:rtl w:val="0"/>
        </w:rPr>
      </w:r>
    </w:p>
    <w:p w:rsidR="00000000" w:rsidDel="00000000" w:rsidP="00000000" w:rsidRDefault="00000000" w:rsidRPr="00000000" w14:paraId="00000178">
      <w:pPr>
        <w:widowControl w:val="0"/>
        <w:spacing w:after="240" w:before="240" w:line="276" w:lineRule="auto"/>
        <w:ind w:firstLine="0"/>
        <w:jc w:val="left"/>
        <w:rPr/>
      </w:pPr>
      <w:r w:rsidDel="00000000" w:rsidR="00000000" w:rsidRPr="00000000">
        <w:rPr>
          <w:rtl w:val="0"/>
        </w:rPr>
        <w:t xml:space="preserve">The vibration test indicates that the rotor system is functioning properly within safe limits. The close alignment between measured and reference vibrations reflects a stable setup, and there are no signs of dangerous conditions or significant deviations during the test. This highlights the system’s reliability and suitability for the operating conditions tested.</w:t>
      </w:r>
      <w:r w:rsidDel="00000000" w:rsidR="00000000" w:rsidRPr="00000000">
        <w:rPr>
          <w:rtl w:val="0"/>
        </w:rPr>
      </w:r>
    </w:p>
    <w:p w:rsidR="00000000" w:rsidDel="00000000" w:rsidP="00000000" w:rsidRDefault="00000000" w:rsidRPr="00000000" w14:paraId="00000179">
      <w:pPr>
        <w:widowControl w:val="0"/>
        <w:spacing w:after="200" w:before="200" w:line="276" w:lineRule="auto"/>
        <w:ind w:firstLine="0"/>
        <w:jc w:val="left"/>
        <w:rPr/>
      </w:pPr>
      <w:r w:rsidDel="00000000" w:rsidR="00000000" w:rsidRPr="00000000">
        <w:rPr/>
        <w:drawing>
          <wp:inline distB="114300" distT="114300" distL="114300" distR="114300">
            <wp:extent cx="6798000" cy="1219200"/>
            <wp:effectExtent b="0" l="0" r="0" t="0"/>
            <wp:docPr id="913434981"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67980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widowControl w:val="0"/>
        <w:spacing w:after="200" w:before="200" w:line="240" w:lineRule="auto"/>
        <w:ind w:firstLine="0"/>
        <w:jc w:val="left"/>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B">
      <w:pPr>
        <w:widowControl w:val="0"/>
        <w:spacing w:after="200" w:before="200" w:line="276" w:lineRule="auto"/>
        <w:ind w:left="0" w:firstLine="0"/>
        <w:jc w:val="left"/>
        <w:rPr/>
      </w:pPr>
      <w:r w:rsidDel="00000000" w:rsidR="00000000" w:rsidRPr="00000000">
        <w:rPr>
          <w:rtl w:val="0"/>
        </w:rPr>
        <w:t xml:space="preserve">                                                                     </w:t>
      </w:r>
      <w:r w:rsidDel="00000000" w:rsidR="00000000" w:rsidRPr="00000000">
        <w:rPr>
          <w:rFonts w:ascii="Montserrat" w:cs="Montserrat" w:eastAsia="Montserrat" w:hAnsi="Montserrat"/>
          <w:b w:val="1"/>
          <w:color w:val="0000ff"/>
          <w:sz w:val="28"/>
          <w:szCs w:val="28"/>
          <w:rtl w:val="0"/>
        </w:rPr>
        <w:t xml:space="preserve">Thank You !</w:t>
      </w:r>
      <w:r w:rsidDel="00000000" w:rsidR="00000000" w:rsidRPr="00000000">
        <w:rPr>
          <w:rtl w:val="0"/>
        </w:rPr>
      </w:r>
    </w:p>
    <w:p w:rsidR="00000000" w:rsidDel="00000000" w:rsidP="00000000" w:rsidRDefault="00000000" w:rsidRPr="00000000" w14:paraId="0000017C">
      <w:pPr>
        <w:widowControl w:val="0"/>
        <w:spacing w:after="200" w:before="200" w:line="240" w:lineRule="auto"/>
        <w:ind w:firstLine="0"/>
        <w:jc w:val="left"/>
        <w:rPr/>
      </w:pPr>
      <w:r w:rsidDel="00000000" w:rsidR="00000000" w:rsidRPr="00000000">
        <w:rPr>
          <w:rtl w:val="0"/>
        </w:rPr>
      </w:r>
    </w:p>
    <w:p w:rsidR="00000000" w:rsidDel="00000000" w:rsidP="00000000" w:rsidRDefault="00000000" w:rsidRPr="00000000" w14:paraId="0000017D">
      <w:pPr>
        <w:widowControl w:val="0"/>
        <w:spacing w:after="200" w:before="200" w:line="240" w:lineRule="auto"/>
        <w:ind w:firstLine="0"/>
        <w:jc w:val="left"/>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sectPr>
      <w:pgSz w:h="16839" w:w="11907" w:orient="portrait"/>
      <w:pgMar w:bottom="900" w:top="459" w:left="630" w:right="570" w:header="720" w:footer="41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IDFont+F2"/>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120" w:before="120"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76" w:lineRule="auto"/>
      <w:ind w:firstLine="0"/>
      <w:jc w:val="center"/>
    </w:pPr>
    <w:rPr>
      <w:b w:val="1"/>
      <w:sz w:val="28"/>
      <w:szCs w:val="28"/>
    </w:rPr>
  </w:style>
  <w:style w:type="paragraph" w:styleId="Heading2">
    <w:name w:val="heading 2"/>
    <w:basedOn w:val="Normal"/>
    <w:next w:val="Normal"/>
    <w:pPr>
      <w:keepNext w:val="1"/>
      <w:spacing w:line="276" w:lineRule="auto"/>
      <w:ind w:firstLine="0"/>
    </w:pPr>
    <w:rPr>
      <w:b w:val="1"/>
      <w:color w:val="548dd4"/>
    </w:rPr>
  </w:style>
  <w:style w:type="paragraph" w:styleId="Heading3">
    <w:name w:val="heading 3"/>
    <w:basedOn w:val="Normal"/>
    <w:next w:val="Normal"/>
    <w:pPr>
      <w:keepNext w:val="1"/>
      <w:spacing w:after="60" w:before="240" w:lineRule="auto"/>
      <w:ind w:firstLine="0"/>
      <w:jc w:val="left"/>
    </w:pPr>
    <w:rPr>
      <w:b w:val="1"/>
      <w:color w:val="548dd4"/>
    </w:rPr>
  </w:style>
  <w:style w:type="paragraph" w:styleId="Heading4">
    <w:name w:val="heading 4"/>
    <w:basedOn w:val="Normal"/>
    <w:next w:val="Normal"/>
    <w:pPr>
      <w:keepNext w:val="1"/>
      <w:spacing w:after="60" w:before="240" w:lineRule="auto"/>
      <w:jc w:val="left"/>
    </w:pPr>
    <w:rPr>
      <w:b w:val="1"/>
      <w:i w:val="1"/>
      <w:color w:val="548dd4"/>
    </w:rPr>
  </w:style>
  <w:style w:type="paragraph" w:styleId="Heading5">
    <w:name w:val="heading 5"/>
    <w:basedOn w:val="Normal"/>
    <w:next w:val="Normal"/>
    <w:pPr>
      <w:spacing w:after="60" w:before="240" w:line="240" w:lineRule="auto"/>
      <w:ind w:left="1872" w:hanging="720"/>
      <w:jc w:val="left"/>
    </w:pPr>
    <w:rPr>
      <w:sz w:val="18"/>
      <w:szCs w:val="18"/>
    </w:rPr>
  </w:style>
  <w:style w:type="paragraph" w:styleId="Heading6">
    <w:name w:val="heading 6"/>
    <w:basedOn w:val="Normal"/>
    <w:next w:val="Normal"/>
    <w:pPr>
      <w:keepNext w:val="1"/>
      <w:ind w:firstLine="0"/>
      <w:jc w:val="center"/>
    </w:pPr>
    <w:rPr>
      <w:b w:val="1"/>
      <w:color w:val="548dd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6075"/>
    <w:pPr>
      <w:spacing w:after="120" w:before="120" w:line="360" w:lineRule="auto"/>
      <w:ind w:firstLine="720"/>
      <w:contextualSpacing w:val="1"/>
      <w:jc w:val="both"/>
    </w:pPr>
    <w:rPr>
      <w:rFonts w:ascii="Times New Roman" w:hAnsi="Times New Roman"/>
      <w:sz w:val="24"/>
      <w:szCs w:val="22"/>
      <w:lang w:val="en-US"/>
    </w:rPr>
  </w:style>
  <w:style w:type="paragraph" w:styleId="Heading1">
    <w:name w:val="heading 1"/>
    <w:aliases w:val="Chapter Heading"/>
    <w:basedOn w:val="Normal"/>
    <w:next w:val="Normal"/>
    <w:link w:val="Heading1Char"/>
    <w:autoRedefine w:val="1"/>
    <w:uiPriority w:val="9"/>
    <w:qFormat w:val="1"/>
    <w:rsid w:val="00F07BB3"/>
    <w:pPr>
      <w:keepNext w:val="1"/>
      <w:spacing w:after="60" w:before="240" w:line="276" w:lineRule="auto"/>
      <w:ind w:firstLine="0"/>
      <w:jc w:val="center"/>
      <w:outlineLvl w:val="0"/>
    </w:pPr>
    <w:rPr>
      <w:rFonts w:eastAsia="Calibri"/>
      <w:b w:val="1"/>
      <w:bCs w:val="1"/>
      <w:kern w:val="32"/>
      <w:sz w:val="28"/>
      <w:szCs w:val="24"/>
      <w:lang w:eastAsia="zh-CN" w:val="x-none"/>
    </w:rPr>
  </w:style>
  <w:style w:type="paragraph" w:styleId="Heading2">
    <w:name w:val="heading 2"/>
    <w:basedOn w:val="Normal"/>
    <w:next w:val="Normal"/>
    <w:link w:val="Heading2Char"/>
    <w:autoRedefine w:val="1"/>
    <w:uiPriority w:val="9"/>
    <w:unhideWhenUsed w:val="1"/>
    <w:qFormat w:val="1"/>
    <w:rsid w:val="005278D7"/>
    <w:pPr>
      <w:keepNext w:val="1"/>
      <w:spacing w:line="276" w:lineRule="auto"/>
      <w:ind w:firstLine="0"/>
      <w:outlineLvl w:val="1"/>
    </w:pPr>
    <w:rPr>
      <w:rFonts w:eastAsia="PMingLiU"/>
      <w:b w:val="1"/>
      <w:bCs w:val="1"/>
      <w:iCs w:val="1"/>
      <w:color w:val="548dd4"/>
      <w:szCs w:val="24"/>
      <w:lang w:val="x-none"/>
    </w:rPr>
  </w:style>
  <w:style w:type="paragraph" w:styleId="Heading3">
    <w:name w:val="heading 3"/>
    <w:basedOn w:val="Normal"/>
    <w:next w:val="Normal"/>
    <w:link w:val="Heading3Char"/>
    <w:uiPriority w:val="9"/>
    <w:unhideWhenUsed w:val="1"/>
    <w:qFormat w:val="1"/>
    <w:rsid w:val="00AF77B1"/>
    <w:pPr>
      <w:keepNext w:val="1"/>
      <w:spacing w:after="60" w:before="240"/>
      <w:ind w:firstLine="0"/>
      <w:jc w:val="left"/>
      <w:outlineLvl w:val="2"/>
    </w:pPr>
    <w:rPr>
      <w:b w:val="1"/>
      <w:bCs w:val="1"/>
      <w:color w:val="548dd4"/>
      <w:szCs w:val="26"/>
    </w:rPr>
  </w:style>
  <w:style w:type="paragraph" w:styleId="Heading4">
    <w:name w:val="heading 4"/>
    <w:basedOn w:val="Normal"/>
    <w:next w:val="Normal"/>
    <w:link w:val="Heading4Char"/>
    <w:uiPriority w:val="9"/>
    <w:unhideWhenUsed w:val="1"/>
    <w:qFormat w:val="1"/>
    <w:rsid w:val="00561676"/>
    <w:pPr>
      <w:keepNext w:val="1"/>
      <w:spacing w:after="60" w:before="240"/>
      <w:jc w:val="left"/>
      <w:outlineLvl w:val="3"/>
    </w:pPr>
    <w:rPr>
      <w:b w:val="1"/>
      <w:bCs w:val="1"/>
      <w:i w:val="1"/>
      <w:color w:val="548dd4"/>
      <w:szCs w:val="28"/>
    </w:rPr>
  </w:style>
  <w:style w:type="paragraph" w:styleId="Heading5">
    <w:name w:val="heading 5"/>
    <w:basedOn w:val="Normal"/>
    <w:next w:val="Normal"/>
    <w:link w:val="Heading5Char"/>
    <w:rsid w:val="008F107F"/>
    <w:pPr>
      <w:autoSpaceDE w:val="0"/>
      <w:autoSpaceDN w:val="0"/>
      <w:spacing w:after="60" w:before="240" w:line="240" w:lineRule="auto"/>
      <w:ind w:left="1872" w:hanging="720"/>
      <w:jc w:val="left"/>
      <w:outlineLvl w:val="4"/>
    </w:pPr>
    <w:rPr>
      <w:rFonts w:eastAsia="PMingLiU"/>
      <w:sz w:val="18"/>
      <w:szCs w:val="18"/>
    </w:rPr>
  </w:style>
  <w:style w:type="paragraph" w:styleId="Heading6">
    <w:name w:val="heading 6"/>
    <w:aliases w:val="Table caption"/>
    <w:basedOn w:val="Normal"/>
    <w:next w:val="Normal"/>
    <w:link w:val="Heading6Char"/>
    <w:qFormat w:val="1"/>
    <w:rsid w:val="004708CD"/>
    <w:pPr>
      <w:keepNext w:val="1"/>
      <w:ind w:firstLine="0"/>
      <w:jc w:val="center"/>
      <w:outlineLvl w:val="5"/>
    </w:pPr>
    <w:rPr>
      <w:b w:val="1"/>
      <w:color w:val="548dd4"/>
      <w:szCs w:val="24"/>
    </w:rPr>
  </w:style>
  <w:style w:type="paragraph" w:styleId="Heading7">
    <w:name w:val="heading 7"/>
    <w:basedOn w:val="Normal"/>
    <w:next w:val="Normal"/>
    <w:link w:val="Heading7Char"/>
    <w:rsid w:val="008F107F"/>
    <w:pPr>
      <w:autoSpaceDE w:val="0"/>
      <w:autoSpaceDN w:val="0"/>
      <w:spacing w:after="60" w:before="240" w:line="240" w:lineRule="auto"/>
      <w:ind w:left="3312" w:hanging="720"/>
      <w:jc w:val="left"/>
      <w:outlineLvl w:val="6"/>
    </w:pPr>
    <w:rPr>
      <w:rFonts w:eastAsia="PMingLiU"/>
      <w:sz w:val="16"/>
      <w:szCs w:val="16"/>
    </w:rPr>
  </w:style>
  <w:style w:type="paragraph" w:styleId="Heading8">
    <w:name w:val="heading 8"/>
    <w:basedOn w:val="Normal"/>
    <w:next w:val="Normal"/>
    <w:link w:val="Heading8Char"/>
    <w:rsid w:val="008F107F"/>
    <w:pPr>
      <w:autoSpaceDE w:val="0"/>
      <w:autoSpaceDN w:val="0"/>
      <w:spacing w:after="60" w:before="240" w:line="240" w:lineRule="auto"/>
      <w:ind w:left="4032" w:hanging="720"/>
      <w:jc w:val="left"/>
      <w:outlineLvl w:val="7"/>
    </w:pPr>
    <w:rPr>
      <w:rFonts w:eastAsia="PMingLiU"/>
      <w:i w:val="1"/>
      <w:iCs w:val="1"/>
      <w:sz w:val="16"/>
      <w:szCs w:val="16"/>
    </w:rPr>
  </w:style>
  <w:style w:type="paragraph" w:styleId="Heading9">
    <w:name w:val="heading 9"/>
    <w:basedOn w:val="Normal"/>
    <w:next w:val="Normal"/>
    <w:link w:val="Heading9Char"/>
    <w:rsid w:val="008F107F"/>
    <w:pPr>
      <w:autoSpaceDE w:val="0"/>
      <w:autoSpaceDN w:val="0"/>
      <w:spacing w:after="60" w:before="240" w:line="240" w:lineRule="auto"/>
      <w:ind w:left="4752" w:hanging="720"/>
      <w:jc w:val="left"/>
      <w:outlineLvl w:val="8"/>
    </w:pPr>
    <w:rPr>
      <w:rFonts w:eastAsia="PMingLiU"/>
      <w:sz w:val="16"/>
      <w:szCs w:val="1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Chapter Heading Char"/>
    <w:link w:val="Heading1"/>
    <w:uiPriority w:val="9"/>
    <w:rsid w:val="00F07BB3"/>
    <w:rPr>
      <w:rFonts w:ascii="Times New Roman" w:eastAsia="Calibri" w:hAnsi="Times New Roman"/>
      <w:b w:val="1"/>
      <w:bCs w:val="1"/>
      <w:kern w:val="32"/>
      <w:sz w:val="28"/>
      <w:szCs w:val="24"/>
      <w:lang w:eastAsia="zh-CN" w:val="x-none"/>
    </w:rPr>
  </w:style>
  <w:style w:type="character" w:styleId="Heading2Char" w:customStyle="1">
    <w:name w:val="Heading 2 Char"/>
    <w:link w:val="Heading2"/>
    <w:uiPriority w:val="9"/>
    <w:rsid w:val="005278D7"/>
    <w:rPr>
      <w:rFonts w:ascii="Times New Roman" w:eastAsia="PMingLiU" w:hAnsi="Times New Roman"/>
      <w:b w:val="1"/>
      <w:bCs w:val="1"/>
      <w:iCs w:val="1"/>
      <w:color w:val="548dd4"/>
      <w:sz w:val="24"/>
      <w:szCs w:val="24"/>
      <w:lang w:eastAsia="en-US"/>
    </w:rPr>
  </w:style>
  <w:style w:type="character" w:styleId="Heading3Char" w:customStyle="1">
    <w:name w:val="Heading 3 Char"/>
    <w:link w:val="Heading3"/>
    <w:uiPriority w:val="9"/>
    <w:rsid w:val="00AF77B1"/>
    <w:rPr>
      <w:rFonts w:ascii="Times New Roman" w:hAnsi="Times New Roman"/>
      <w:b w:val="1"/>
      <w:bCs w:val="1"/>
      <w:color w:val="548dd4"/>
      <w:sz w:val="24"/>
      <w:szCs w:val="26"/>
      <w:lang w:eastAsia="en-US" w:val="en-US"/>
    </w:rPr>
  </w:style>
  <w:style w:type="character" w:styleId="Heading4Char" w:customStyle="1">
    <w:name w:val="Heading 4 Char"/>
    <w:link w:val="Heading4"/>
    <w:uiPriority w:val="9"/>
    <w:rsid w:val="00561676"/>
    <w:rPr>
      <w:rFonts w:ascii="Times New Roman" w:cs="Times New Roman" w:eastAsia="Times New Roman" w:hAnsi="Times New Roman"/>
      <w:b w:val="1"/>
      <w:bCs w:val="1"/>
      <w:i w:val="1"/>
      <w:color w:val="548dd4"/>
      <w:sz w:val="24"/>
      <w:szCs w:val="28"/>
      <w:lang w:eastAsia="en-US" w:val="en-US"/>
    </w:rPr>
  </w:style>
  <w:style w:type="character" w:styleId="Heading5Char" w:customStyle="1">
    <w:name w:val="Heading 5 Char"/>
    <w:link w:val="Heading5"/>
    <w:rsid w:val="008F107F"/>
    <w:rPr>
      <w:rFonts w:ascii="Times New Roman" w:eastAsia="PMingLiU" w:hAnsi="Times New Roman"/>
      <w:sz w:val="18"/>
      <w:szCs w:val="18"/>
      <w:lang w:eastAsia="en-US" w:val="en-US"/>
    </w:rPr>
  </w:style>
  <w:style w:type="character" w:styleId="Heading6Char" w:customStyle="1">
    <w:name w:val="Heading 6 Char"/>
    <w:aliases w:val="Table caption Char"/>
    <w:link w:val="Heading6"/>
    <w:rsid w:val="004708CD"/>
    <w:rPr>
      <w:rFonts w:ascii="Times New Roman" w:hAnsi="Times New Roman"/>
      <w:b w:val="1"/>
      <w:color w:val="548dd4"/>
      <w:sz w:val="24"/>
      <w:szCs w:val="24"/>
      <w:lang w:eastAsia="en-US" w:val="en-US"/>
    </w:rPr>
  </w:style>
  <w:style w:type="character" w:styleId="Heading7Char" w:customStyle="1">
    <w:name w:val="Heading 7 Char"/>
    <w:link w:val="Heading7"/>
    <w:rsid w:val="008F107F"/>
    <w:rPr>
      <w:rFonts w:ascii="Times New Roman" w:eastAsia="PMingLiU" w:hAnsi="Times New Roman"/>
      <w:sz w:val="16"/>
      <w:szCs w:val="16"/>
      <w:lang w:eastAsia="en-US" w:val="en-US"/>
    </w:rPr>
  </w:style>
  <w:style w:type="character" w:styleId="Heading8Char" w:customStyle="1">
    <w:name w:val="Heading 8 Char"/>
    <w:link w:val="Heading8"/>
    <w:rsid w:val="008F107F"/>
    <w:rPr>
      <w:rFonts w:ascii="Times New Roman" w:eastAsia="PMingLiU" w:hAnsi="Times New Roman"/>
      <w:i w:val="1"/>
      <w:iCs w:val="1"/>
      <w:sz w:val="16"/>
      <w:szCs w:val="16"/>
      <w:lang w:eastAsia="en-US" w:val="en-US"/>
    </w:rPr>
  </w:style>
  <w:style w:type="character" w:styleId="Heading9Char" w:customStyle="1">
    <w:name w:val="Heading 9 Char"/>
    <w:link w:val="Heading9"/>
    <w:rsid w:val="008F107F"/>
    <w:rPr>
      <w:rFonts w:ascii="Times New Roman" w:eastAsia="PMingLiU" w:hAnsi="Times New Roman"/>
      <w:sz w:val="16"/>
      <w:szCs w:val="16"/>
      <w:lang w:eastAsia="en-US" w:val="en-US"/>
    </w:rPr>
  </w:style>
  <w:style w:type="paragraph" w:styleId="Default" w:customStyle="1">
    <w:name w:val="Default"/>
    <w:rsid w:val="00315164"/>
    <w:pPr>
      <w:autoSpaceDE w:val="0"/>
      <w:autoSpaceDN w:val="0"/>
      <w:adjustRightInd w:val="0"/>
      <w:jc w:val="both"/>
    </w:pPr>
    <w:rPr>
      <w:rFonts w:ascii="Cambria" w:cs="Cambria" w:hAnsi="Cambria"/>
      <w:color w:val="000000"/>
      <w:sz w:val="24"/>
      <w:szCs w:val="24"/>
      <w:lang w:val="en-US"/>
    </w:rPr>
  </w:style>
  <w:style w:type="paragraph" w:styleId="Header">
    <w:name w:val="header"/>
    <w:basedOn w:val="Normal"/>
    <w:link w:val="HeaderChar"/>
    <w:unhideWhenUsed w:val="1"/>
    <w:rsid w:val="00300C80"/>
    <w:pPr>
      <w:tabs>
        <w:tab w:val="center" w:pos="4680"/>
        <w:tab w:val="right" w:pos="9360"/>
      </w:tabs>
    </w:pPr>
  </w:style>
  <w:style w:type="character" w:styleId="HeaderChar" w:customStyle="1">
    <w:name w:val="Header Char"/>
    <w:basedOn w:val="DefaultParagraphFont"/>
    <w:link w:val="Header"/>
    <w:uiPriority w:val="99"/>
    <w:rsid w:val="00300C80"/>
  </w:style>
  <w:style w:type="paragraph" w:styleId="Footer">
    <w:name w:val="footer"/>
    <w:basedOn w:val="Normal"/>
    <w:link w:val="FooterChar"/>
    <w:uiPriority w:val="99"/>
    <w:unhideWhenUsed w:val="1"/>
    <w:rsid w:val="00300C80"/>
    <w:pPr>
      <w:tabs>
        <w:tab w:val="center" w:pos="4680"/>
        <w:tab w:val="right" w:pos="9360"/>
      </w:tabs>
    </w:pPr>
  </w:style>
  <w:style w:type="character" w:styleId="FooterChar" w:customStyle="1">
    <w:name w:val="Footer Char"/>
    <w:basedOn w:val="DefaultParagraphFont"/>
    <w:link w:val="Footer"/>
    <w:uiPriority w:val="99"/>
    <w:rsid w:val="00300C80"/>
  </w:style>
  <w:style w:type="paragraph" w:styleId="BalloonText">
    <w:name w:val="Balloon Text"/>
    <w:basedOn w:val="Normal"/>
    <w:link w:val="BalloonTextChar"/>
    <w:uiPriority w:val="99"/>
    <w:semiHidden w:val="1"/>
    <w:unhideWhenUsed w:val="1"/>
    <w:rsid w:val="00300C80"/>
    <w:rPr>
      <w:rFonts w:ascii="Tahoma" w:hAnsi="Tahoma"/>
      <w:sz w:val="16"/>
      <w:szCs w:val="16"/>
      <w:lang w:eastAsia="x-none" w:val="x-none"/>
    </w:rPr>
  </w:style>
  <w:style w:type="character" w:styleId="BalloonTextChar" w:customStyle="1">
    <w:name w:val="Balloon Text Char"/>
    <w:link w:val="BalloonText"/>
    <w:uiPriority w:val="99"/>
    <w:semiHidden w:val="1"/>
    <w:rsid w:val="00300C80"/>
    <w:rPr>
      <w:rFonts w:ascii="Tahoma" w:cs="Tahoma" w:hAnsi="Tahoma"/>
      <w:sz w:val="16"/>
      <w:szCs w:val="16"/>
    </w:rPr>
  </w:style>
  <w:style w:type="table" w:styleId="TableGrid">
    <w:name w:val="Table Grid"/>
    <w:basedOn w:val="TableNormal"/>
    <w:uiPriority w:val="59"/>
    <w:rsid w:val="00C90947"/>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ListParagraph">
    <w:name w:val="List Paragraph"/>
    <w:basedOn w:val="Normal"/>
    <w:uiPriority w:val="34"/>
    <w:qFormat w:val="1"/>
    <w:rsid w:val="00F756C9"/>
    <w:pPr>
      <w:ind w:left="720"/>
    </w:pPr>
  </w:style>
  <w:style w:type="paragraph" w:styleId="BodyText">
    <w:name w:val="Body Text"/>
    <w:basedOn w:val="Normal"/>
    <w:link w:val="BodyTextChar"/>
    <w:rsid w:val="00DC311F"/>
    <w:rPr>
      <w:szCs w:val="24"/>
      <w:lang w:eastAsia="x-none" w:val="x-none"/>
    </w:rPr>
  </w:style>
  <w:style w:type="character" w:styleId="BodyTextChar" w:customStyle="1">
    <w:name w:val="Body Text Char"/>
    <w:link w:val="BodyText"/>
    <w:rsid w:val="00DC311F"/>
    <w:rPr>
      <w:rFonts w:ascii="Times New Roman" w:cs="Times New Roman" w:eastAsia="Times New Roman" w:hAnsi="Times New Roman"/>
      <w:sz w:val="24"/>
      <w:szCs w:val="24"/>
    </w:rPr>
  </w:style>
  <w:style w:type="character" w:styleId="PlaceholderText">
    <w:name w:val="Placeholder Text"/>
    <w:uiPriority w:val="99"/>
    <w:semiHidden w:val="1"/>
    <w:rsid w:val="008B4075"/>
    <w:rPr>
      <w:color w:val="808080"/>
    </w:rPr>
  </w:style>
  <w:style w:type="paragraph" w:styleId="abstract" w:customStyle="1">
    <w:name w:val="abstract"/>
    <w:basedOn w:val="Normal"/>
    <w:rsid w:val="00240004"/>
    <w:pPr>
      <w:overflowPunct w:val="0"/>
      <w:autoSpaceDE w:val="0"/>
      <w:autoSpaceDN w:val="0"/>
      <w:adjustRightInd w:val="0"/>
      <w:spacing w:after="360" w:before="600" w:line="220" w:lineRule="atLeast"/>
      <w:ind w:left="567" w:right="567" w:firstLine="227"/>
      <w:textAlignment w:val="baseline"/>
    </w:pPr>
    <w:rPr>
      <w:sz w:val="18"/>
      <w:szCs w:val="20"/>
      <w:lang w:eastAsia="de-DE"/>
    </w:rPr>
  </w:style>
  <w:style w:type="table" w:styleId="TableGrid1" w:customStyle="1">
    <w:name w:val="Table Grid1"/>
    <w:basedOn w:val="TableNormal"/>
    <w:next w:val="TableGrid"/>
    <w:uiPriority w:val="59"/>
    <w:rsid w:val="00C0256E"/>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aliases w:val="Figure caption"/>
    <w:basedOn w:val="Normal"/>
    <w:next w:val="Normal"/>
    <w:uiPriority w:val="1"/>
    <w:qFormat w:val="1"/>
    <w:rsid w:val="004708CD"/>
    <w:pPr>
      <w:ind w:firstLine="0"/>
      <w:jc w:val="center"/>
    </w:pPr>
    <w:rPr>
      <w:b w:val="1"/>
      <w:color w:val="548dd4"/>
    </w:rPr>
  </w:style>
  <w:style w:type="paragraph" w:styleId="TOCHeading">
    <w:name w:val="TOC Heading"/>
    <w:basedOn w:val="Heading1"/>
    <w:next w:val="Normal"/>
    <w:uiPriority w:val="39"/>
    <w:semiHidden w:val="1"/>
    <w:unhideWhenUsed w:val="1"/>
    <w:qFormat w:val="1"/>
    <w:rsid w:val="00D419CC"/>
    <w:pPr>
      <w:keepLines w:val="1"/>
      <w:spacing w:after="0" w:before="480"/>
      <w:jc w:val="left"/>
      <w:outlineLvl w:val="9"/>
    </w:pPr>
    <w:rPr>
      <w:rFonts w:ascii="Cambria" w:hAnsi="Cambria"/>
      <w:color w:val="365f91"/>
      <w:kern w:val="0"/>
      <w:szCs w:val="28"/>
    </w:rPr>
  </w:style>
  <w:style w:type="paragraph" w:styleId="TOC1">
    <w:name w:val="toc 1"/>
    <w:basedOn w:val="Normal"/>
    <w:next w:val="Normal"/>
    <w:autoRedefine w:val="1"/>
    <w:uiPriority w:val="39"/>
    <w:unhideWhenUsed w:val="1"/>
    <w:qFormat w:val="1"/>
    <w:rsid w:val="00E6221C"/>
    <w:pPr>
      <w:tabs>
        <w:tab w:val="right" w:leader="dot" w:pos="9017"/>
      </w:tabs>
      <w:ind w:firstLine="0"/>
    </w:pPr>
    <w:rPr>
      <w:b w:val="1"/>
      <w:noProof w:val="1"/>
      <w:color w:val="000000"/>
    </w:rPr>
  </w:style>
  <w:style w:type="paragraph" w:styleId="TOC2">
    <w:name w:val="toc 2"/>
    <w:basedOn w:val="Normal"/>
    <w:next w:val="Normal"/>
    <w:autoRedefine w:val="1"/>
    <w:uiPriority w:val="39"/>
    <w:unhideWhenUsed w:val="1"/>
    <w:qFormat w:val="1"/>
    <w:rsid w:val="002B49DF"/>
    <w:pPr>
      <w:tabs>
        <w:tab w:val="left" w:pos="880"/>
        <w:tab w:val="right" w:leader="dot" w:pos="9017"/>
      </w:tabs>
      <w:ind w:left="426" w:right="402" w:firstLine="0"/>
    </w:pPr>
  </w:style>
  <w:style w:type="character" w:styleId="Hyperlink">
    <w:name w:val="Hyperlink"/>
    <w:uiPriority w:val="99"/>
    <w:unhideWhenUsed w:val="1"/>
    <w:rsid w:val="00D419CC"/>
    <w:rPr>
      <w:color w:val="0000ff"/>
      <w:u w:val="single"/>
    </w:rPr>
  </w:style>
  <w:style w:type="paragraph" w:styleId="TOC3">
    <w:name w:val="toc 3"/>
    <w:basedOn w:val="Normal"/>
    <w:next w:val="Normal"/>
    <w:autoRedefine w:val="1"/>
    <w:uiPriority w:val="39"/>
    <w:unhideWhenUsed w:val="1"/>
    <w:qFormat w:val="1"/>
    <w:rsid w:val="005316B5"/>
    <w:pPr>
      <w:tabs>
        <w:tab w:val="right" w:leader="dot" w:pos="9017"/>
      </w:tabs>
      <w:ind w:firstLine="426"/>
    </w:pPr>
  </w:style>
  <w:style w:type="paragraph" w:styleId="Caption">
    <w:name w:val="caption"/>
    <w:basedOn w:val="Normal"/>
    <w:next w:val="Normal"/>
    <w:uiPriority w:val="35"/>
    <w:unhideWhenUsed w:val="1"/>
    <w:qFormat w:val="1"/>
    <w:rsid w:val="00614F31"/>
    <w:rPr>
      <w:b w:val="1"/>
      <w:bCs w:val="1"/>
      <w:sz w:val="20"/>
      <w:szCs w:val="20"/>
    </w:rPr>
  </w:style>
  <w:style w:type="table" w:styleId="TableGrid2" w:customStyle="1">
    <w:name w:val="Table Grid2"/>
    <w:basedOn w:val="TableNormal"/>
    <w:next w:val="TableGrid"/>
    <w:uiPriority w:val="59"/>
    <w:rsid w:val="002232E2"/>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ofFigures">
    <w:name w:val="table of figures"/>
    <w:basedOn w:val="Normal"/>
    <w:next w:val="Normal"/>
    <w:uiPriority w:val="99"/>
    <w:semiHidden w:val="1"/>
    <w:unhideWhenUsed w:val="1"/>
    <w:rsid w:val="00831C57"/>
  </w:style>
  <w:style w:type="paragraph" w:styleId="Reference" w:customStyle="1">
    <w:name w:val="Reference"/>
    <w:basedOn w:val="Normal"/>
    <w:rsid w:val="00C3257A"/>
    <w:pPr>
      <w:numPr>
        <w:numId w:val="1"/>
      </w:numPr>
      <w:spacing w:line="240" w:lineRule="auto"/>
      <w:ind w:left="426" w:hanging="426"/>
    </w:pPr>
    <w:rPr>
      <w:sz w:val="20"/>
      <w:szCs w:val="20"/>
    </w:rPr>
  </w:style>
  <w:style w:type="table" w:styleId="TableGrid3" w:customStyle="1">
    <w:name w:val="Table Grid3"/>
    <w:basedOn w:val="TableNormal"/>
    <w:next w:val="TableGrid"/>
    <w:uiPriority w:val="59"/>
    <w:rsid w:val="00C05D68"/>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05-ArticleText" w:customStyle="1">
    <w:name w:val="05-Article Text"/>
    <w:basedOn w:val="Normal"/>
    <w:rsid w:val="000425EE"/>
    <w:pPr>
      <w:tabs>
        <w:tab w:val="left" w:pos="284"/>
      </w:tabs>
      <w:spacing w:line="220" w:lineRule="exact"/>
      <w:ind w:firstLine="0"/>
    </w:pPr>
    <w:rPr>
      <w:rFonts w:eastAsia="Times"/>
      <w:sz w:val="20"/>
      <w:szCs w:val="20"/>
      <w:lang w:eastAsia="zh-CN"/>
    </w:rPr>
  </w:style>
  <w:style w:type="table" w:styleId="TableGrid4" w:customStyle="1">
    <w:name w:val="Table Grid4"/>
    <w:basedOn w:val="TableNormal"/>
    <w:next w:val="TableGrid"/>
    <w:uiPriority w:val="59"/>
    <w:rsid w:val="0044246E"/>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 w:customStyle="1">
    <w:name w:val="Text"/>
    <w:basedOn w:val="Normal"/>
    <w:rsid w:val="008F107F"/>
    <w:pPr>
      <w:widowControl w:val="0"/>
      <w:autoSpaceDE w:val="0"/>
      <w:autoSpaceDN w:val="0"/>
      <w:spacing w:line="252" w:lineRule="auto"/>
      <w:ind w:firstLine="202"/>
    </w:pPr>
    <w:rPr>
      <w:rFonts w:eastAsia="PMingLiU"/>
      <w:sz w:val="20"/>
      <w:szCs w:val="20"/>
    </w:rPr>
  </w:style>
  <w:style w:type="paragraph" w:styleId="References" w:customStyle="1">
    <w:name w:val="References"/>
    <w:basedOn w:val="Normal"/>
    <w:rsid w:val="00AF3C68"/>
    <w:pPr>
      <w:numPr>
        <w:numId w:val="2"/>
      </w:numPr>
      <w:autoSpaceDE w:val="0"/>
      <w:autoSpaceDN w:val="0"/>
      <w:spacing w:line="240" w:lineRule="auto"/>
    </w:pPr>
    <w:rPr>
      <w:rFonts w:eastAsia="PMingLiU"/>
      <w:sz w:val="16"/>
      <w:szCs w:val="16"/>
    </w:rPr>
  </w:style>
  <w:style w:type="paragraph" w:styleId="FigureCaption" w:customStyle="1">
    <w:name w:val="Figure Caption"/>
    <w:basedOn w:val="Normal"/>
    <w:rsid w:val="00AF3C68"/>
    <w:pPr>
      <w:autoSpaceDE w:val="0"/>
      <w:autoSpaceDN w:val="0"/>
      <w:spacing w:line="240" w:lineRule="auto"/>
      <w:ind w:firstLine="0"/>
    </w:pPr>
    <w:rPr>
      <w:rFonts w:eastAsia="PMingLiU"/>
      <w:sz w:val="16"/>
      <w:szCs w:val="16"/>
    </w:rPr>
  </w:style>
  <w:style w:type="table" w:styleId="TableGrid31" w:customStyle="1">
    <w:name w:val="Table Grid31"/>
    <w:basedOn w:val="TableNormal"/>
    <w:next w:val="TableGrid"/>
    <w:uiPriority w:val="59"/>
    <w:rsid w:val="00AE06E9"/>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59"/>
    <w:rsid w:val="00AE06E9"/>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1" w:customStyle="1">
    <w:name w:val="Table Grid41"/>
    <w:basedOn w:val="TableNormal"/>
    <w:next w:val="TableGrid"/>
    <w:uiPriority w:val="59"/>
    <w:rsid w:val="007D18FC"/>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uiPriority w:val="99"/>
    <w:semiHidden w:val="1"/>
    <w:unhideWhenUsed w:val="1"/>
    <w:rsid w:val="00416340"/>
    <w:rPr>
      <w:color w:val="800080"/>
      <w:u w:val="single"/>
    </w:rPr>
  </w:style>
  <w:style w:type="table" w:styleId="TableGrid6" w:customStyle="1">
    <w:name w:val="Table Grid6"/>
    <w:basedOn w:val="TableNormal"/>
    <w:next w:val="TableGrid"/>
    <w:uiPriority w:val="59"/>
    <w:rsid w:val="00DF2C7E"/>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4">
    <w:name w:val="toc 4"/>
    <w:basedOn w:val="Normal"/>
    <w:next w:val="Normal"/>
    <w:autoRedefine w:val="1"/>
    <w:uiPriority w:val="39"/>
    <w:unhideWhenUsed w:val="1"/>
    <w:rsid w:val="00C31B24"/>
    <w:pPr>
      <w:spacing w:after="100" w:before="0" w:line="276" w:lineRule="auto"/>
      <w:ind w:left="660" w:firstLine="0"/>
      <w:contextualSpacing w:val="0"/>
      <w:jc w:val="left"/>
    </w:pPr>
    <w:rPr>
      <w:rFonts w:ascii="Calibri" w:hAnsi="Calibri"/>
      <w:sz w:val="22"/>
      <w:lang w:eastAsia="en-IN" w:val="en-IN"/>
    </w:rPr>
  </w:style>
  <w:style w:type="paragraph" w:styleId="TOC5">
    <w:name w:val="toc 5"/>
    <w:basedOn w:val="Normal"/>
    <w:next w:val="Normal"/>
    <w:autoRedefine w:val="1"/>
    <w:uiPriority w:val="39"/>
    <w:unhideWhenUsed w:val="1"/>
    <w:rsid w:val="00C31B24"/>
    <w:pPr>
      <w:spacing w:after="100" w:before="0" w:line="276" w:lineRule="auto"/>
      <w:ind w:left="880" w:firstLine="0"/>
      <w:contextualSpacing w:val="0"/>
      <w:jc w:val="left"/>
    </w:pPr>
    <w:rPr>
      <w:rFonts w:ascii="Calibri" w:hAnsi="Calibri"/>
      <w:sz w:val="22"/>
      <w:lang w:eastAsia="en-IN" w:val="en-IN"/>
    </w:rPr>
  </w:style>
  <w:style w:type="paragraph" w:styleId="TOC6">
    <w:name w:val="toc 6"/>
    <w:basedOn w:val="Normal"/>
    <w:next w:val="Normal"/>
    <w:autoRedefine w:val="1"/>
    <w:uiPriority w:val="39"/>
    <w:unhideWhenUsed w:val="1"/>
    <w:rsid w:val="00C31B24"/>
    <w:pPr>
      <w:spacing w:after="100" w:before="0" w:line="276" w:lineRule="auto"/>
      <w:ind w:left="1100" w:firstLine="0"/>
      <w:contextualSpacing w:val="0"/>
      <w:jc w:val="left"/>
    </w:pPr>
    <w:rPr>
      <w:rFonts w:ascii="Calibri" w:hAnsi="Calibri"/>
      <w:sz w:val="22"/>
      <w:lang w:eastAsia="en-IN" w:val="en-IN"/>
    </w:rPr>
  </w:style>
  <w:style w:type="paragraph" w:styleId="TOC7">
    <w:name w:val="toc 7"/>
    <w:basedOn w:val="Normal"/>
    <w:next w:val="Normal"/>
    <w:autoRedefine w:val="1"/>
    <w:uiPriority w:val="39"/>
    <w:unhideWhenUsed w:val="1"/>
    <w:rsid w:val="00C31B24"/>
    <w:pPr>
      <w:spacing w:after="100" w:before="0" w:line="276" w:lineRule="auto"/>
      <w:ind w:left="1320" w:firstLine="0"/>
      <w:contextualSpacing w:val="0"/>
      <w:jc w:val="left"/>
    </w:pPr>
    <w:rPr>
      <w:rFonts w:ascii="Calibri" w:hAnsi="Calibri"/>
      <w:sz w:val="22"/>
      <w:lang w:eastAsia="en-IN" w:val="en-IN"/>
    </w:rPr>
  </w:style>
  <w:style w:type="paragraph" w:styleId="TOC8">
    <w:name w:val="toc 8"/>
    <w:basedOn w:val="Normal"/>
    <w:next w:val="Normal"/>
    <w:autoRedefine w:val="1"/>
    <w:uiPriority w:val="39"/>
    <w:unhideWhenUsed w:val="1"/>
    <w:rsid w:val="00C31B24"/>
    <w:pPr>
      <w:spacing w:after="100" w:before="0" w:line="276" w:lineRule="auto"/>
      <w:ind w:left="1540" w:firstLine="0"/>
      <w:contextualSpacing w:val="0"/>
      <w:jc w:val="left"/>
    </w:pPr>
    <w:rPr>
      <w:rFonts w:ascii="Calibri" w:hAnsi="Calibri"/>
      <w:sz w:val="22"/>
      <w:lang w:eastAsia="en-IN" w:val="en-IN"/>
    </w:rPr>
  </w:style>
  <w:style w:type="paragraph" w:styleId="TOC9">
    <w:name w:val="toc 9"/>
    <w:basedOn w:val="Normal"/>
    <w:next w:val="Normal"/>
    <w:autoRedefine w:val="1"/>
    <w:uiPriority w:val="39"/>
    <w:unhideWhenUsed w:val="1"/>
    <w:rsid w:val="00C31B24"/>
    <w:pPr>
      <w:spacing w:after="100" w:before="0" w:line="276" w:lineRule="auto"/>
      <w:ind w:left="1760" w:firstLine="0"/>
      <w:contextualSpacing w:val="0"/>
      <w:jc w:val="left"/>
    </w:pPr>
    <w:rPr>
      <w:rFonts w:ascii="Calibri" w:hAnsi="Calibri"/>
      <w:sz w:val="22"/>
      <w:lang w:eastAsia="en-IN" w:val="en-IN"/>
    </w:rPr>
  </w:style>
  <w:style w:type="table" w:styleId="TableGrid7" w:customStyle="1">
    <w:name w:val="Table Grid7"/>
    <w:basedOn w:val="TableNormal"/>
    <w:next w:val="TableGrid"/>
    <w:uiPriority w:val="59"/>
    <w:rsid w:val="009B6D65"/>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next w:val="TableGrid"/>
    <w:uiPriority w:val="59"/>
    <w:rsid w:val="00DD5EB1"/>
    <w:rPr>
      <w:rFonts w:eastAsia="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EE5D65"/>
    <w:rPr>
      <w:szCs w:val="24"/>
    </w:rPr>
  </w:style>
  <w:style w:type="character" w:styleId="fontstyle01" w:customStyle="1">
    <w:name w:val="fontstyle01"/>
    <w:rsid w:val="008F695F"/>
    <w:rPr>
      <w:rFonts w:ascii="TimesNewRomanPSMT" w:hAnsi="TimesNewRomanPSMT" w:hint="default"/>
      <w:b w:val="0"/>
      <w:bCs w:val="0"/>
      <w:i w:val="0"/>
      <w:iCs w:val="0"/>
      <w:color w:val="000000"/>
      <w:sz w:val="24"/>
      <w:szCs w:val="24"/>
    </w:rPr>
  </w:style>
  <w:style w:type="character" w:styleId="Emphasis">
    <w:name w:val="Emphasis"/>
    <w:uiPriority w:val="20"/>
    <w:qFormat w:val="1"/>
    <w:rsid w:val="00A15F68"/>
    <w:rPr>
      <w:i w:val="1"/>
      <w:iCs w:val="1"/>
    </w:rPr>
  </w:style>
  <w:style w:type="paragraph" w:styleId="referenceitem" w:customStyle="1">
    <w:name w:val="referenceitem"/>
    <w:basedOn w:val="Normal"/>
    <w:rsid w:val="00A15F68"/>
    <w:pPr>
      <w:numPr>
        <w:numId w:val="3"/>
      </w:numPr>
      <w:overflowPunct w:val="0"/>
      <w:autoSpaceDE w:val="0"/>
      <w:autoSpaceDN w:val="0"/>
      <w:adjustRightInd w:val="0"/>
      <w:spacing w:after="0" w:before="0" w:line="220" w:lineRule="atLeast"/>
      <w:contextualSpacing w:val="0"/>
      <w:textAlignment w:val="baseline"/>
    </w:pPr>
    <w:rPr>
      <w:sz w:val="18"/>
      <w:szCs w:val="20"/>
    </w:rPr>
  </w:style>
  <w:style w:type="numbering" w:styleId="referencelist" w:customStyle="1">
    <w:name w:val="referencelist"/>
    <w:basedOn w:val="NoList"/>
    <w:semiHidden w:val="1"/>
    <w:rsid w:val="00A15F68"/>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8.png"/><Relationship Id="rId21" Type="http://schemas.openxmlformats.org/officeDocument/2006/relationships/image" Target="media/image13.png"/><Relationship Id="rId24" Type="http://schemas.openxmlformats.org/officeDocument/2006/relationships/image" Target="media/image10.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4.png"/><Relationship Id="rId25" Type="http://schemas.openxmlformats.org/officeDocument/2006/relationships/image" Target="media/image17.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2.png"/><Relationship Id="rId11" Type="http://schemas.openxmlformats.org/officeDocument/2006/relationships/image" Target="media/image16.jp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3.jpg"/><Relationship Id="rId15" Type="http://schemas.openxmlformats.org/officeDocument/2006/relationships/image" Target="media/image7.png"/><Relationship Id="rId14" Type="http://schemas.openxmlformats.org/officeDocument/2006/relationships/image" Target="media/image15.jpg"/><Relationship Id="rId17" Type="http://schemas.openxmlformats.org/officeDocument/2006/relationships/image" Target="media/image12.jpg"/><Relationship Id="rId16" Type="http://schemas.openxmlformats.org/officeDocument/2006/relationships/image" Target="media/image11.png"/><Relationship Id="rId19" Type="http://schemas.openxmlformats.org/officeDocument/2006/relationships/image" Target="media/image20.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3AxJSBZ9pQ3QIwgXQIjsfI1Cw==">CgMxLjAyDmguaWJicTA4M3l4cGUwMg5oLnFjbHd6NGI4MHlkNTINaC45dDFteDhoN3dlODIOaC5keHJlbDhyNzM1MjkyDmguejg2YjhvY2hramJiMg5oLjdidGNkOXNkZW00azgAciExeGZGbmZ3OExLTktCV1RMYjVRWkNpQ044dVVnVENIUXc=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2025-04-24T10:19:00Z</dcterms:created>
  <dc:creator>SHARAYU MOHITE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53b6aa07f54213d4e5929ff6406ae06e2742c070d8506f16b6d44c0e89c5a15a</vt:lpwstr>
  </property>
</Properties>
</file>