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4EFC76" w14:textId="77777777" w:rsidR="00F45F4E" w:rsidRDefault="00000000">
      <w:pPr>
        <w:widowControl w:val="0"/>
        <w:pBdr>
          <w:top w:val="nil"/>
          <w:left w:val="nil"/>
          <w:bottom w:val="nil"/>
          <w:right w:val="nil"/>
          <w:between w:val="nil"/>
        </w:pBdr>
        <w:spacing w:after="240"/>
        <w:jc w:val="center"/>
        <w:rPr>
          <w:rFonts w:ascii="Arial" w:eastAsia="Arial" w:hAnsi="Arial" w:cs="Arial"/>
          <w:sz w:val="48"/>
          <w:szCs w:val="48"/>
        </w:rPr>
        <w:sectPr w:rsidR="00F45F4E">
          <w:headerReference w:type="default" r:id="rId7"/>
          <w:footerReference w:type="default" r:id="rId8"/>
          <w:footerReference w:type="first" r:id="rId9"/>
          <w:pgSz w:w="12240" w:h="15840"/>
          <w:pgMar w:top="1440" w:right="1440" w:bottom="1440" w:left="1440" w:header="720" w:footer="720" w:gutter="0"/>
          <w:pgNumType w:start="1"/>
          <w:cols w:space="720"/>
        </w:sectPr>
      </w:pPr>
      <w:r>
        <w:rPr>
          <w:rFonts w:ascii="Arial" w:eastAsia="Arial" w:hAnsi="Arial" w:cs="Arial"/>
          <w:sz w:val="48"/>
          <w:szCs w:val="48"/>
        </w:rPr>
        <w:t>CampusKart: A Campus-Exclusive Freelancing Platform for Indian Students</w:t>
      </w:r>
    </w:p>
    <w:p w14:paraId="66382DCE" w14:textId="77777777" w:rsidR="00F45F4E" w:rsidRDefault="00F45F4E">
      <w:pPr>
        <w:rPr>
          <w:b/>
        </w:rPr>
        <w:sectPr w:rsidR="00F45F4E">
          <w:type w:val="continuous"/>
          <w:pgSz w:w="12240" w:h="15840"/>
          <w:pgMar w:top="1440" w:right="1440" w:bottom="1440" w:left="1440" w:header="720" w:footer="720" w:gutter="0"/>
          <w:cols w:num="4" w:space="720" w:equalWidth="0">
            <w:col w:w="1808" w:space="709"/>
            <w:col w:w="1808" w:space="709"/>
            <w:col w:w="1808" w:space="709"/>
            <w:col w:w="1808" w:space="0"/>
          </w:cols>
        </w:sectPr>
      </w:pPr>
    </w:p>
    <w:p w14:paraId="14422A41" w14:textId="77777777" w:rsidR="00F45F4E" w:rsidRDefault="00F45F4E">
      <w:pPr>
        <w:rPr>
          <w:b/>
        </w:rPr>
        <w:sectPr w:rsidR="00F45F4E">
          <w:type w:val="continuous"/>
          <w:pgSz w:w="12240" w:h="15840"/>
          <w:pgMar w:top="1440" w:right="1440" w:bottom="1440" w:left="1440" w:header="720" w:footer="720" w:gutter="0"/>
          <w:cols w:space="720"/>
        </w:sectPr>
      </w:pPr>
    </w:p>
    <w:p w14:paraId="495BC11A" w14:textId="3FEED063" w:rsidR="00F45F4E" w:rsidRDefault="00000000">
      <w:pPr>
        <w:jc w:val="both"/>
        <w:rPr>
          <w:b/>
          <w:i/>
        </w:rPr>
      </w:pPr>
      <w:r>
        <w:rPr>
          <w:b/>
          <w:i/>
        </w:rPr>
        <w:t>Abstract - Digital economy has offered more than ever before opportunities to monetize skills, but Indian college students are hindered by serious challenges in an organized freelancing environment. This paper has showcased CampusKart, a web-based application which will only be available on the campus that will help fill the gap between talent and opportunities of students in the campus. The platform combines the institutional email verification, real-time communication with the Indian-specific payment solutions such as UPI integration with Razorpay and Cashfree. CampusKart, which is a secure marketplace that allows students to demonstrate their skills, work on projects, and have income through direct payments or gamified CampusCoin system was built on the MERN stack (MongoDB, Express.js, React, Node.js). The platform solves major problems of trust, transparency of payments and skill verifications in institutions of education. The implementation duration is of 19 weeks and is estimated to have a 3,040 working-hours over a team of four employees. Introduction with 10,000 simultaneous users having 99.5 percent availability indicates that it is technically viable and commercially feasible to revolutionize campus collaboration.</w:t>
      </w:r>
    </w:p>
    <w:p w14:paraId="600BD2D7" w14:textId="77777777" w:rsidR="00F45F4E" w:rsidRDefault="00F45F4E">
      <w:pPr>
        <w:jc w:val="both"/>
        <w:rPr>
          <w:b/>
          <w:i/>
        </w:rPr>
      </w:pPr>
    </w:p>
    <w:p w14:paraId="40A47E7D" w14:textId="77777777" w:rsidR="00F45F4E" w:rsidRDefault="00000000">
      <w:pPr>
        <w:jc w:val="both"/>
        <w:rPr>
          <w:b/>
          <w:i/>
        </w:rPr>
      </w:pPr>
      <w:r>
        <w:rPr>
          <w:b/>
          <w:i/>
        </w:rPr>
        <w:t>Keywords—Campus freelancing, educational technology, peer-to-peer marketplace, student skill development, UPI payment integration.</w:t>
      </w:r>
    </w:p>
    <w:p w14:paraId="019548F9" w14:textId="77777777" w:rsidR="00F45F4E" w:rsidRDefault="00F45F4E">
      <w:pPr>
        <w:jc w:val="both"/>
        <w:rPr>
          <w:b/>
          <w:i/>
        </w:rPr>
      </w:pPr>
    </w:p>
    <w:p w14:paraId="571D177A" w14:textId="77777777" w:rsidR="00F45F4E" w:rsidRDefault="00F45F4E">
      <w:pPr>
        <w:jc w:val="both"/>
        <w:rPr>
          <w:b/>
          <w:i/>
        </w:rPr>
      </w:pPr>
    </w:p>
    <w:p w14:paraId="121A84CE" w14:textId="77777777" w:rsidR="00F45F4E" w:rsidRDefault="00000000">
      <w:pPr>
        <w:jc w:val="both"/>
      </w:pPr>
      <w:r>
        <w:rPr>
          <w:b/>
        </w:rPr>
        <w:t xml:space="preserve">                            </w:t>
      </w:r>
      <w:r>
        <w:t>I. INTRODUCTION</w:t>
      </w:r>
    </w:p>
    <w:p w14:paraId="1E659DD7" w14:textId="77777777" w:rsidR="00F45F4E" w:rsidRDefault="00F45F4E">
      <w:pPr>
        <w:jc w:val="both"/>
      </w:pPr>
    </w:p>
    <w:p w14:paraId="3B651420" w14:textId="77777777" w:rsidR="00F45F4E" w:rsidRDefault="00000000">
      <w:pPr>
        <w:jc w:val="both"/>
      </w:pPr>
      <w:r>
        <w:t>The higher education system in India has more than forty million students every year producing a tremendous talent pool in the fields of engineering, design, management and liberal arts. Regardless of this abundance, there are still talented students who can design posters, develop mobile applications, create content, or tutor others and only have access to informal networks that are restricted to word-of-mouth contacts and WhatsApp groups. Such channels are not professional, secure, and have no verifiable records, which modern employees and college organizations demand.</w:t>
      </w:r>
    </w:p>
    <w:p w14:paraId="2FC1F35B" w14:textId="77777777" w:rsidR="00F45F4E" w:rsidRDefault="00000000">
      <w:pPr>
        <w:jc w:val="both"/>
      </w:pPr>
      <w:r>
        <w:t xml:space="preserve">The lack of the common platform introduces a gap between the demand and supply. Event committees and student clubs have difficulties finding cheap designers, </w:t>
      </w:r>
    </w:p>
    <w:p w14:paraId="3EA1BAD5" w14:textId="77777777" w:rsidR="00F45F4E" w:rsidRDefault="00000000">
      <w:pPr>
        <w:jc w:val="both"/>
      </w:pPr>
      <w:r>
        <w:t>developers, or tutors at short notice, and students interested in gaining portfolio building opportunities do not have a systematic way of locating work within their campus or city. Such inefficiency has a negative outcome on both sides: students are deprived of income and practical experience, and organizations do not use the existing expertise of peer.</w:t>
      </w:r>
    </w:p>
    <w:p w14:paraId="5D894FE0" w14:textId="77777777" w:rsidR="00F45F4E" w:rsidRDefault="00000000">
      <w:pPr>
        <w:jc w:val="both"/>
      </w:pPr>
      <w:r>
        <w:t>CampusKart is a solution to these issues because it offers a web-based application exclusive to the campus that serves as a combined freelancing and skills-sell site. The site will need to check institutional email so as to build trust, so that all users are representatives of institutions. Flexibility of international freelance websites and Indian-specific demands, including instant UPI payments, payments via Razorpay and Cashfree, and specially created academic event modules, CampusKart serves small matters like debugging code and big transactions like college festival promotions.</w:t>
      </w:r>
    </w:p>
    <w:p w14:paraId="77CA1DB0" w14:textId="77777777" w:rsidR="00F45F4E" w:rsidRDefault="00000000">
      <w:pPr>
        <w:jc w:val="both"/>
      </w:pPr>
      <w:r>
        <w:t>Studies of peer-to-peer marketplaces focus on three common themes, including trust based on strong verification, localization based on economical relevance, and verifiable reputation based on repeat engagement. Research has shown that platforms which embrace these principles have increased retention and volume of transactions. Commercial practices such as Fiverr, Upwork and Freelancer have proven commercially successful as global peer-to-peer service markets but they are primarily targeted at experienced professionals working at international rates, and not at micro-gigs on a campus scale.</w:t>
      </w:r>
    </w:p>
    <w:p w14:paraId="1FE1D68F" w14:textId="77777777" w:rsidR="00F45F4E" w:rsidRDefault="00000000">
      <w:pPr>
        <w:jc w:val="both"/>
      </w:pPr>
      <w:r>
        <w:t>The paper brings in a complete technical specifications and implementation roadmap of campus-oriented freelancing platform. The following sections elaborate system architecture, methodology of implementation, functional and non-functional requirements and anticipated results of implementation in the context of Indian educational institutions.</w:t>
      </w:r>
    </w:p>
    <w:p w14:paraId="35F0FBE6" w14:textId="77777777" w:rsidR="00F45F4E" w:rsidRDefault="00F45F4E">
      <w:pPr>
        <w:jc w:val="both"/>
      </w:pPr>
    </w:p>
    <w:p w14:paraId="78FC791F" w14:textId="77777777" w:rsidR="00F45F4E" w:rsidRDefault="00F45F4E">
      <w:pPr>
        <w:jc w:val="both"/>
      </w:pPr>
    </w:p>
    <w:p w14:paraId="08BFA0E9" w14:textId="77777777" w:rsidR="00F45F4E" w:rsidRDefault="00000000">
      <w:pPr>
        <w:jc w:val="both"/>
      </w:pPr>
      <w:r>
        <w:t xml:space="preserve">             II. LITERATURE REVIEW</w:t>
      </w:r>
    </w:p>
    <w:p w14:paraId="3A8CCDDB" w14:textId="77777777" w:rsidR="00F45F4E" w:rsidRDefault="00F45F4E">
      <w:pPr>
        <w:jc w:val="both"/>
      </w:pPr>
    </w:p>
    <w:p w14:paraId="46C221C6" w14:textId="77777777" w:rsidR="00F45F4E" w:rsidRDefault="00000000">
      <w:pPr>
        <w:numPr>
          <w:ilvl w:val="0"/>
          <w:numId w:val="7"/>
        </w:numPr>
        <w:pBdr>
          <w:top w:val="nil"/>
          <w:left w:val="nil"/>
          <w:bottom w:val="nil"/>
          <w:right w:val="nil"/>
          <w:between w:val="nil"/>
        </w:pBdr>
        <w:jc w:val="both"/>
        <w:rPr>
          <w:color w:val="000000"/>
        </w:rPr>
      </w:pPr>
      <w:r>
        <w:rPr>
          <w:color w:val="000000"/>
        </w:rPr>
        <w:t>Global Freelancing Platforms</w:t>
      </w:r>
    </w:p>
    <w:p w14:paraId="20969341" w14:textId="77777777" w:rsidR="00F45F4E" w:rsidRDefault="00F45F4E">
      <w:pPr>
        <w:jc w:val="both"/>
      </w:pPr>
    </w:p>
    <w:p w14:paraId="4B9BF4C9" w14:textId="77777777" w:rsidR="00F45F4E" w:rsidRDefault="00000000">
      <w:pPr>
        <w:jc w:val="both"/>
      </w:pPr>
      <w:r>
        <w:t xml:space="preserve">Large freelancing sites such as Fiverr, Upwork, and Freelancer have set the business feasibility of peer-to-peer service markets. Such platforms help people to sell skills all over the world and millions of transactions are processed each year. Nevertheless, they were in a format </w:t>
      </w:r>
      <w:r>
        <w:lastRenderedPageBreak/>
        <w:t>that is aimed at professionals at the international level with a high-rate command and poses obstacles to students who want to get opportunities at an entry level or micro-gig. LinkedIn offers good long-term networking and is not very helpful in short-duration campus-level activities. The site is too professional and geographically wide to satisfy the interests of pupils who require to find a local and instantaneous collaboration. The latest statistics show that freelancing student platforms experienced 45% growth in student adoption in 2023-2024 due to the necessity to have a flexible source of income and the possibility of portfolio development.</w:t>
      </w:r>
    </w:p>
    <w:p w14:paraId="390AAA7F" w14:textId="77777777" w:rsidR="00F45F4E" w:rsidRDefault="00F45F4E">
      <w:pPr>
        <w:jc w:val="both"/>
      </w:pPr>
    </w:p>
    <w:p w14:paraId="693B9E0E" w14:textId="77777777" w:rsidR="00F45F4E" w:rsidRDefault="00000000">
      <w:pPr>
        <w:numPr>
          <w:ilvl w:val="0"/>
          <w:numId w:val="7"/>
        </w:numPr>
        <w:pBdr>
          <w:top w:val="nil"/>
          <w:left w:val="nil"/>
          <w:bottom w:val="nil"/>
          <w:right w:val="nil"/>
          <w:between w:val="nil"/>
        </w:pBdr>
        <w:jc w:val="both"/>
        <w:rPr>
          <w:color w:val="000000"/>
        </w:rPr>
      </w:pPr>
      <w:r>
        <w:rPr>
          <w:color w:val="000000"/>
        </w:rPr>
        <w:t>Peer-to-Peer Learning and Collaboration</w:t>
      </w:r>
    </w:p>
    <w:p w14:paraId="2F2B69B6" w14:textId="77777777" w:rsidR="00F45F4E" w:rsidRDefault="00F45F4E">
      <w:pPr>
        <w:jc w:val="both"/>
      </w:pPr>
    </w:p>
    <w:p w14:paraId="2F8330CD" w14:textId="77777777" w:rsidR="00F45F4E" w:rsidRDefault="00000000">
      <w:pPr>
        <w:jc w:val="both"/>
      </w:pPr>
      <w:r>
        <w:t>The studies conducted on peer-to-peer learning systems illustrate that they have great advantages such as solidification of knowledge in teaching processes, collective learning settings, and increased product in accountability. When elements of gamification are added to platforms where peer-to-peer interactions are digitized, 60% engagement improvement in students is observed. Research on ACM Digital Library and IEEE journals demonstrates that platforms with a focus on trust, localization and verifiable reputation are significantly more likely to have high retention. The analysis of educational technology suggests that peer-to-peer marketplaces develop such critical skills as communication, teamwork, and digital literacy skills, which gain importance in modern workforce settings. Platforms oriented on students that incorporate real-time communication are especially effective in facilitating urgent academic support and working on group projects.</w:t>
      </w:r>
    </w:p>
    <w:p w14:paraId="56F3FF77" w14:textId="77777777" w:rsidR="00F45F4E" w:rsidRDefault="00F45F4E">
      <w:pPr>
        <w:jc w:val="both"/>
      </w:pPr>
    </w:p>
    <w:p w14:paraId="699C4DA6" w14:textId="77777777" w:rsidR="00F45F4E" w:rsidRDefault="00000000">
      <w:pPr>
        <w:numPr>
          <w:ilvl w:val="0"/>
          <w:numId w:val="7"/>
        </w:numPr>
        <w:pBdr>
          <w:top w:val="nil"/>
          <w:left w:val="nil"/>
          <w:bottom w:val="nil"/>
          <w:right w:val="nil"/>
          <w:between w:val="nil"/>
        </w:pBdr>
        <w:jc w:val="both"/>
        <w:rPr>
          <w:color w:val="000000"/>
        </w:rPr>
      </w:pPr>
      <w:r>
        <w:rPr>
          <w:color w:val="000000"/>
        </w:rPr>
        <w:t>Payment Integration and Financial Technology</w:t>
      </w:r>
    </w:p>
    <w:p w14:paraId="2C5BB5D8" w14:textId="77777777" w:rsidR="00F45F4E" w:rsidRDefault="00F45F4E">
      <w:pPr>
        <w:pBdr>
          <w:top w:val="nil"/>
          <w:left w:val="nil"/>
          <w:bottom w:val="nil"/>
          <w:right w:val="nil"/>
          <w:between w:val="nil"/>
        </w:pBdr>
        <w:ind w:left="720"/>
        <w:jc w:val="both"/>
        <w:rPr>
          <w:color w:val="000000"/>
        </w:rPr>
      </w:pPr>
    </w:p>
    <w:p w14:paraId="555BDF75" w14:textId="77777777" w:rsidR="00F45F4E" w:rsidRDefault="00000000">
      <w:pPr>
        <w:jc w:val="both"/>
      </w:pPr>
      <w:r>
        <w:t>The Unified Payments Interface (UPI) in India transformed the way digital transactions are affected and in October 2024 alone, 16.58 billion transactions amounting to 23.49 lakh crores were processed, which was a fifth of the global real-time transactions. Use of UPI has democratized access to payments and has facilitated a smooth transfer of funds in a mobile application with immediate settlement. The interface of UPI with education applications overcomes important demands of localization, facilitating micro-transactions and decreasing the reliance on cash-based interactions. The payment gateways Razorpay and Cashfree offer a full-fledged integration solution, including UPI, cards, net banking, and wallets. The two platforms have developer-friendly APIs that allow quick integration without compromising the PCI DSS compliance and security requirements. The transition to direct integration models will guarantee a high level of support and faster delivery of features to merchant platforms.</w:t>
      </w:r>
    </w:p>
    <w:p w14:paraId="409869FD" w14:textId="77777777" w:rsidR="00F45F4E" w:rsidRDefault="00F45F4E">
      <w:pPr>
        <w:jc w:val="both"/>
      </w:pPr>
    </w:p>
    <w:p w14:paraId="3226EAA0" w14:textId="77777777" w:rsidR="00F45F4E" w:rsidRDefault="00F45F4E">
      <w:pPr>
        <w:jc w:val="both"/>
      </w:pPr>
    </w:p>
    <w:p w14:paraId="1A03BC31" w14:textId="77777777" w:rsidR="00F45F4E" w:rsidRDefault="00000000">
      <w:pPr>
        <w:jc w:val="both"/>
      </w:pPr>
      <w:r>
        <w:t xml:space="preserve">              III. PROBLEM STATEMENT</w:t>
      </w:r>
    </w:p>
    <w:p w14:paraId="1C5762E5" w14:textId="77777777" w:rsidR="00F45F4E" w:rsidRDefault="00F45F4E">
      <w:pPr>
        <w:jc w:val="both"/>
      </w:pPr>
    </w:p>
    <w:p w14:paraId="5F799C6B" w14:textId="77777777" w:rsidR="00F45F4E" w:rsidRDefault="00000000">
      <w:pPr>
        <w:jc w:val="both"/>
      </w:pPr>
      <w:r>
        <w:t>Despite millions of gifted students being nurtured in Indian colleges in various disciplines, lack of a common and safe platform limits proper monetization of the skills. Informative signings made with the help of messaging applications are not transparent, organized work with payments, and verifiable work history. Student organizations have the problem of finding affordable service providers at late notice and students who are looking at a portfolio-building project do not have a systematic method of discovery either on campus or city.</w:t>
      </w:r>
    </w:p>
    <w:p w14:paraId="57729BAC" w14:textId="77777777" w:rsidR="00F45F4E" w:rsidRDefault="00000000">
      <w:pPr>
        <w:jc w:val="both"/>
      </w:pPr>
      <w:r>
        <w:t>Such disconnection results in high opportunity costs. Students lose sources of income and real-world experience, and organizations are not able to find qualified peers effectively. The issue is not the lack of talents but the lack of the right technological infrastructure that would allow directing and exploiting existing possibilities.</w:t>
      </w:r>
    </w:p>
    <w:p w14:paraId="62CAF76A" w14:textId="77777777" w:rsidR="00F45F4E" w:rsidRDefault="00000000">
      <w:pPr>
        <w:jc w:val="both"/>
      </w:pPr>
      <w:r>
        <w:t>In particular, there are challenges such as:</w:t>
      </w:r>
    </w:p>
    <w:p w14:paraId="1F8286DC" w14:textId="77777777" w:rsidR="00F45F4E" w:rsidRDefault="00000000">
      <w:pPr>
        <w:jc w:val="both"/>
      </w:pPr>
      <w:r>
        <w:t>1.Trust and Verification: The absence of systems to check the credentials of students and institutional affiliation leads to security issues among the service providers and the clients.</w:t>
      </w:r>
    </w:p>
    <w:p w14:paraId="6D7C683B" w14:textId="77777777" w:rsidR="00F45F4E" w:rsidRDefault="00000000">
      <w:pPr>
        <w:jc w:val="both"/>
      </w:pPr>
      <w:r>
        <w:t>2.Payment Transparency: The lack of organized, safe systems of payments results in conflict and ineffective records of the transactions.</w:t>
      </w:r>
    </w:p>
    <w:p w14:paraId="58B7961E" w14:textId="77777777" w:rsidR="00F45F4E" w:rsidRDefault="00000000">
      <w:pPr>
        <w:jc w:val="both"/>
      </w:pPr>
      <w:r>
        <w:t>3.Skill Discovery: There is no hub where students indicate portfolios or organizations can search qualified applicants according to their needs.</w:t>
      </w:r>
    </w:p>
    <w:p w14:paraId="1606F250" w14:textId="77777777" w:rsidR="00F45F4E" w:rsidRDefault="00000000">
      <w:pPr>
        <w:jc w:val="both"/>
      </w:pPr>
      <w:r>
        <w:t>4.Communication Barriers: Little opportunities when it comes to real-time cooperation and immediate support in the case of urgent academic or technical difficulties.</w:t>
      </w:r>
    </w:p>
    <w:p w14:paraId="238AB2BE" w14:textId="77777777" w:rsidR="00F45F4E" w:rsidRDefault="00000000">
      <w:pPr>
        <w:jc w:val="both"/>
      </w:pPr>
      <w:r>
        <w:t>5.Recognition Systems: The organization has inadequate systems of recognizing other forms of contributions such as volunteer work, contest participation and peer support in money or monetary forms.</w:t>
      </w:r>
    </w:p>
    <w:p w14:paraId="1AF7E809" w14:textId="77777777" w:rsidR="00F45F4E" w:rsidRDefault="00000000">
      <w:pPr>
        <w:jc w:val="both"/>
      </w:pPr>
      <w:r>
        <w:t xml:space="preserve">CampusKart will handle these issues directly by ensuring that the email accounts of all colleges are checked, integrated payment gateways with Indian payment options, complete skills portfolio, real-time communication platform, and a reward system that is gamified to acknowledge various kinds of </w:t>
      </w:r>
      <w:proofErr w:type="gramStart"/>
      <w:r>
        <w:t>contributions..</w:t>
      </w:r>
      <w:proofErr w:type="gramEnd"/>
    </w:p>
    <w:p w14:paraId="338D5FE9" w14:textId="77777777" w:rsidR="00F45F4E" w:rsidRDefault="00F45F4E">
      <w:pPr>
        <w:jc w:val="both"/>
      </w:pPr>
    </w:p>
    <w:p w14:paraId="51A541CA" w14:textId="77777777" w:rsidR="00F45F4E" w:rsidRDefault="00F45F4E">
      <w:pPr>
        <w:jc w:val="both"/>
      </w:pPr>
    </w:p>
    <w:p w14:paraId="4BD9BB8C" w14:textId="77777777" w:rsidR="00F45F4E" w:rsidRDefault="00000000">
      <w:pPr>
        <w:jc w:val="both"/>
      </w:pPr>
      <w:r>
        <w:t>IV. SYSTEM ARCHITECTURE AND DESIGN</w:t>
      </w:r>
    </w:p>
    <w:p w14:paraId="7AFCC98A" w14:textId="77777777" w:rsidR="00F45F4E" w:rsidRDefault="00000000">
      <w:pPr>
        <w:jc w:val="both"/>
      </w:pPr>
      <w:r>
        <w:rPr>
          <w:noProof/>
        </w:rPr>
        <w:lastRenderedPageBreak/>
        <w:drawing>
          <wp:inline distT="0" distB="0" distL="0" distR="0" wp14:anchorId="61315B49" wp14:editId="3D87DB15">
            <wp:extent cx="2828925" cy="21463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828925" cy="2146300"/>
                    </a:xfrm>
                    <a:prstGeom prst="rect">
                      <a:avLst/>
                    </a:prstGeom>
                    <a:ln/>
                  </pic:spPr>
                </pic:pic>
              </a:graphicData>
            </a:graphic>
          </wp:inline>
        </w:drawing>
      </w:r>
    </w:p>
    <w:p w14:paraId="4ECCB19C" w14:textId="77777777" w:rsidR="00F45F4E" w:rsidRDefault="00000000">
      <w:pPr>
        <w:numPr>
          <w:ilvl w:val="0"/>
          <w:numId w:val="8"/>
        </w:numPr>
        <w:pBdr>
          <w:top w:val="nil"/>
          <w:left w:val="nil"/>
          <w:bottom w:val="nil"/>
          <w:right w:val="nil"/>
          <w:between w:val="nil"/>
        </w:pBdr>
        <w:jc w:val="both"/>
        <w:rPr>
          <w:color w:val="000000"/>
        </w:rPr>
      </w:pPr>
      <w:r>
        <w:rPr>
          <w:color w:val="000000"/>
        </w:rPr>
        <w:t>Architectural Overview</w:t>
      </w:r>
    </w:p>
    <w:p w14:paraId="1DC69EE4" w14:textId="77777777" w:rsidR="00F45F4E" w:rsidRDefault="00F45F4E">
      <w:pPr>
        <w:pBdr>
          <w:top w:val="nil"/>
          <w:left w:val="nil"/>
          <w:bottom w:val="nil"/>
          <w:right w:val="nil"/>
          <w:between w:val="nil"/>
        </w:pBdr>
        <w:ind w:left="720"/>
        <w:jc w:val="both"/>
        <w:rPr>
          <w:color w:val="000000"/>
        </w:rPr>
      </w:pPr>
    </w:p>
    <w:p w14:paraId="67CA55E9" w14:textId="77777777" w:rsidR="00F45F4E" w:rsidRDefault="00000000">
      <w:pPr>
        <w:jc w:val="both"/>
      </w:pPr>
      <w:r>
        <w:t>CampusKart is based on a modular service-oriented architecture which guarantees scalability, reliability and maintainability. The design allows accommodating increasing user populations, enables real-time interactions, and connects well with other services, including outside services, without jeopardizing security and operational efficiency.</w:t>
      </w:r>
    </w:p>
    <w:p w14:paraId="584EB79D" w14:textId="77777777" w:rsidR="00F45F4E" w:rsidRDefault="00000000">
      <w:pPr>
        <w:jc w:val="both"/>
      </w:pPr>
      <w:r>
        <w:t>The application has four major layers:</w:t>
      </w:r>
    </w:p>
    <w:p w14:paraId="5EE6F86C" w14:textId="77777777" w:rsidR="00F45F4E" w:rsidRDefault="00000000">
      <w:pPr>
        <w:jc w:val="both"/>
      </w:pPr>
      <w:r>
        <w:t>Client Layer: The frontend that is implemented on React.js and is fully operated within user browsers and presents user-interactive and responsive interfaces, contains dashboards, task feeds, profile management, Quick Help modules, and event management tools. The idea of single-page application (SPA) can guarantee navigation, high-speed loading, and mobile-native experiences in a variety of devices and screen sizes.</w:t>
      </w:r>
    </w:p>
    <w:p w14:paraId="5DD520C6" w14:textId="77777777" w:rsidR="00F45F4E" w:rsidRDefault="00000000">
      <w:pPr>
        <w:jc w:val="both"/>
      </w:pPr>
      <w:r>
        <w:t>API Layer: Back end is composed of Node.js / Express.js servers that handle business logic, authentication and administration of third-party services communication such as Razorpay and Cashfree payment gateways. The layer receives user requests, authenticates actions, and enables secure access of resources using JWT-based systems of authentication.</w:t>
      </w:r>
    </w:p>
    <w:p w14:paraId="54572817" w14:textId="77777777" w:rsidR="00F45F4E" w:rsidRDefault="00000000">
      <w:pPr>
        <w:jc w:val="both"/>
      </w:pPr>
      <w:r>
        <w:t>Database Layer: Data storage is based on cloud-hosted MongoDB Atlas clusters that store user profiles, details of tasks, payment and CampusCoin transactions, in document-based structure. There is also the ability of the database to support automatic scaling and high availability by replica set and sharding.</w:t>
      </w:r>
    </w:p>
    <w:p w14:paraId="2EA9E43B" w14:textId="77777777" w:rsidR="00F45F4E" w:rsidRDefault="00000000">
      <w:pPr>
        <w:jc w:val="both"/>
      </w:pPr>
      <w:r>
        <w:t>Real-Time Communication Layer: Socket.io functions with both two-way communication and events-driven communication, which makes it possible to host Quick Help sessions, live notifications about task status changes, and instant messaging between students and committees. The technology offers automatic reconnection, fallback as a result of network interruptions, and broadcasting group communications.</w:t>
      </w:r>
    </w:p>
    <w:p w14:paraId="46A57829" w14:textId="77777777" w:rsidR="00F45F4E" w:rsidRDefault="00F45F4E">
      <w:pPr>
        <w:jc w:val="both"/>
      </w:pPr>
    </w:p>
    <w:p w14:paraId="54FF96BC" w14:textId="77777777" w:rsidR="00F45F4E" w:rsidRDefault="00F45F4E">
      <w:pPr>
        <w:jc w:val="both"/>
      </w:pPr>
    </w:p>
    <w:p w14:paraId="6C467BF7" w14:textId="77777777" w:rsidR="00F45F4E" w:rsidRDefault="00F45F4E">
      <w:pPr>
        <w:jc w:val="both"/>
      </w:pPr>
    </w:p>
    <w:p w14:paraId="670EB27B" w14:textId="77777777" w:rsidR="00F45F4E" w:rsidRDefault="00000000">
      <w:pPr>
        <w:numPr>
          <w:ilvl w:val="0"/>
          <w:numId w:val="8"/>
        </w:numPr>
        <w:pBdr>
          <w:top w:val="nil"/>
          <w:left w:val="nil"/>
          <w:bottom w:val="nil"/>
          <w:right w:val="nil"/>
          <w:between w:val="nil"/>
        </w:pBdr>
        <w:jc w:val="both"/>
        <w:rPr>
          <w:color w:val="000000"/>
        </w:rPr>
      </w:pPr>
      <w:r>
        <w:rPr>
          <w:color w:val="000000"/>
        </w:rPr>
        <w:t>Data Flow Architecture</w:t>
      </w:r>
    </w:p>
    <w:p w14:paraId="39E20D59" w14:textId="77777777" w:rsidR="00F45F4E" w:rsidRDefault="00F45F4E">
      <w:pPr>
        <w:pBdr>
          <w:top w:val="nil"/>
          <w:left w:val="nil"/>
          <w:bottom w:val="nil"/>
          <w:right w:val="nil"/>
          <w:between w:val="nil"/>
        </w:pBdr>
        <w:ind w:left="720"/>
        <w:jc w:val="both"/>
        <w:rPr>
          <w:color w:val="000000"/>
        </w:rPr>
      </w:pPr>
    </w:p>
    <w:p w14:paraId="3026E20E" w14:textId="77777777" w:rsidR="00F45F4E" w:rsidRDefault="00000000">
      <w:pPr>
        <w:jc w:val="both"/>
      </w:pPr>
      <w:r>
        <w:t>System operations follow structured data flow patterns ensuring consistency and security:</w:t>
      </w:r>
    </w:p>
    <w:p w14:paraId="5EBAFAF1" w14:textId="77777777" w:rsidR="00F45F4E" w:rsidRDefault="00000000">
      <w:pPr>
        <w:numPr>
          <w:ilvl w:val="0"/>
          <w:numId w:val="5"/>
        </w:numPr>
        <w:jc w:val="both"/>
      </w:pPr>
      <w:r>
        <w:t xml:space="preserve">User Authentication Flow: Students register using institutional email addresses triggering OTP verification. Upon validation, secure password hashing occurs using </w:t>
      </w:r>
      <w:proofErr w:type="spellStart"/>
      <w:r>
        <w:t>bcrypt</w:t>
      </w:r>
      <w:proofErr w:type="spellEnd"/>
      <w:r>
        <w:t xml:space="preserve"> algorithms, and JWT tokens are generated for session management. Tokens contain encrypted user identifiers and role information, validated on each subsequent request.</w:t>
      </w:r>
    </w:p>
    <w:p w14:paraId="4639D0CF" w14:textId="77777777" w:rsidR="00F45F4E" w:rsidRDefault="00000000">
      <w:pPr>
        <w:numPr>
          <w:ilvl w:val="0"/>
          <w:numId w:val="5"/>
        </w:numPr>
        <w:jc w:val="both"/>
      </w:pPr>
      <w:r>
        <w:t>Task Marketplace Flow: Task creation involves form submission with requirements, skills needed, budget range, and deadlines. The system categorizes tasks, matches required skills with registered student profiles, and sends targeted notifications. Bid submission allows interested students to propose approaches and timelines. Task posters evaluate bids, select providers, and initiate work tracking through defined stages.</w:t>
      </w:r>
    </w:p>
    <w:p w14:paraId="330C6633" w14:textId="77777777" w:rsidR="00F45F4E" w:rsidRDefault="00000000">
      <w:pPr>
        <w:numPr>
          <w:ilvl w:val="0"/>
          <w:numId w:val="5"/>
        </w:numPr>
        <w:jc w:val="both"/>
      </w:pPr>
      <w:r>
        <w:t>Payment Processing Flow: Upon task completion, payment requests trigger gateway integration with Razorpay or Cashfree. The system validates transaction amounts, processes secure payments through selected methods including UPI, cards, or wallets, and records transactions in the database. Successful payments update account balances, calculate CampusCoin allocations based on transaction value, and generate invoice records.</w:t>
      </w:r>
    </w:p>
    <w:p w14:paraId="7DB97390" w14:textId="77777777" w:rsidR="00F45F4E" w:rsidRDefault="00000000">
      <w:pPr>
        <w:numPr>
          <w:ilvl w:val="0"/>
          <w:numId w:val="5"/>
        </w:numPr>
        <w:jc w:val="both"/>
      </w:pPr>
      <w:r>
        <w:t>Quick Help Flow: Help requests specify problem descriptions, urgency levels, and subject areas. Real-time matching algorithms connect requesters with available helpers based on skill compatibility and availability. Socket.io establishes bidirectional communication channels supporting text chat, optional screen sharing, and file attachments. Session completion triggers feedback collection and optional compensation through tips or CampusCoin transfers.</w:t>
      </w:r>
    </w:p>
    <w:p w14:paraId="4E934EA0" w14:textId="77777777" w:rsidR="00F45F4E" w:rsidRDefault="00F45F4E">
      <w:pPr>
        <w:jc w:val="both"/>
      </w:pPr>
    </w:p>
    <w:p w14:paraId="043C3EF3" w14:textId="77777777" w:rsidR="00F45F4E" w:rsidRDefault="00F45F4E">
      <w:pPr>
        <w:jc w:val="both"/>
      </w:pPr>
    </w:p>
    <w:p w14:paraId="16479632" w14:textId="77777777" w:rsidR="00F45F4E" w:rsidRDefault="00000000">
      <w:pPr>
        <w:jc w:val="both"/>
      </w:pPr>
      <w:r>
        <w:t xml:space="preserve">    V. IMPLEMENTATION METHODOLOGY</w:t>
      </w:r>
    </w:p>
    <w:p w14:paraId="5359AC31" w14:textId="77777777" w:rsidR="00F45F4E" w:rsidRDefault="00F45F4E">
      <w:pPr>
        <w:jc w:val="both"/>
      </w:pPr>
    </w:p>
    <w:p w14:paraId="322FBE33" w14:textId="77777777" w:rsidR="00F45F4E" w:rsidRDefault="00000000">
      <w:pPr>
        <w:numPr>
          <w:ilvl w:val="0"/>
          <w:numId w:val="2"/>
        </w:numPr>
        <w:pBdr>
          <w:top w:val="nil"/>
          <w:left w:val="nil"/>
          <w:bottom w:val="nil"/>
          <w:right w:val="nil"/>
          <w:between w:val="nil"/>
        </w:pBdr>
        <w:jc w:val="both"/>
        <w:rPr>
          <w:color w:val="000000"/>
        </w:rPr>
      </w:pPr>
      <w:r>
        <w:rPr>
          <w:color w:val="000000"/>
        </w:rPr>
        <w:t>Development Approach</w:t>
      </w:r>
    </w:p>
    <w:p w14:paraId="6CA081AB" w14:textId="77777777" w:rsidR="00F45F4E" w:rsidRDefault="00F45F4E">
      <w:pPr>
        <w:pBdr>
          <w:top w:val="nil"/>
          <w:left w:val="nil"/>
          <w:bottom w:val="nil"/>
          <w:right w:val="nil"/>
          <w:between w:val="nil"/>
        </w:pBdr>
        <w:ind w:left="1080"/>
        <w:jc w:val="both"/>
        <w:rPr>
          <w:color w:val="000000"/>
        </w:rPr>
      </w:pPr>
    </w:p>
    <w:p w14:paraId="649B6079" w14:textId="77777777" w:rsidR="00F45F4E" w:rsidRDefault="00000000">
      <w:pPr>
        <w:jc w:val="both"/>
      </w:pPr>
      <w:r>
        <w:t xml:space="preserve">Agile was used for CampusKart, focusing on two-week sprints with continuous feedback. In fact, its development followed 19 weeks, moving through clear-cut phases: requirement analysis, UI/UX design, backend setup, frontend development, integration of payment and help modules, testing, and final </w:t>
      </w:r>
      <w:r>
        <w:lastRenderedPageBreak/>
        <w:t>deployment. Each phase applied regular review and adaptation in order to keep the deliverables aligned with real user needs. WRIKE+1</w:t>
      </w:r>
    </w:p>
    <w:p w14:paraId="37D0FCC4" w14:textId="77777777" w:rsidR="00F45F4E" w:rsidRDefault="00F45F4E">
      <w:pPr>
        <w:jc w:val="both"/>
      </w:pPr>
    </w:p>
    <w:p w14:paraId="677DB9E0" w14:textId="77777777" w:rsidR="00F45F4E" w:rsidRDefault="00000000">
      <w:pPr>
        <w:numPr>
          <w:ilvl w:val="0"/>
          <w:numId w:val="2"/>
        </w:numPr>
        <w:pBdr>
          <w:top w:val="nil"/>
          <w:left w:val="nil"/>
          <w:bottom w:val="nil"/>
          <w:right w:val="nil"/>
          <w:between w:val="nil"/>
        </w:pBdr>
        <w:jc w:val="both"/>
        <w:rPr>
          <w:color w:val="000000"/>
        </w:rPr>
      </w:pPr>
      <w:r>
        <w:rPr>
          <w:color w:val="000000"/>
        </w:rPr>
        <w:t>Technology Stack Rationale</w:t>
      </w:r>
    </w:p>
    <w:p w14:paraId="5D50BBF0" w14:textId="77777777" w:rsidR="00F45F4E" w:rsidRDefault="00F45F4E">
      <w:pPr>
        <w:pBdr>
          <w:top w:val="nil"/>
          <w:left w:val="nil"/>
          <w:bottom w:val="nil"/>
          <w:right w:val="nil"/>
          <w:between w:val="nil"/>
        </w:pBdr>
        <w:ind w:left="1080"/>
        <w:jc w:val="both"/>
        <w:rPr>
          <w:color w:val="000000"/>
        </w:rPr>
      </w:pPr>
    </w:p>
    <w:p w14:paraId="7D46BFCC" w14:textId="77777777" w:rsidR="00F45F4E" w:rsidRDefault="00000000">
      <w:pPr>
        <w:jc w:val="both"/>
      </w:pPr>
      <w:r>
        <w:t>1.Frontend (React.js): Allows for reusable components and speedy updates, using a robust ecosystem for forms, routing, and state.</w:t>
      </w:r>
    </w:p>
    <w:p w14:paraId="1E38FE9B" w14:textId="77777777" w:rsidR="00F45F4E" w:rsidRDefault="00000000">
      <w:pPr>
        <w:jc w:val="both"/>
      </w:pPr>
      <w:r>
        <w:t>2. Back-end: Node.js/Express.js supporting scalable, event-driven APIs, enabling consistency in server and client code.</w:t>
      </w:r>
    </w:p>
    <w:p w14:paraId="0B8C3FC7" w14:textId="77777777" w:rsidR="00F45F4E" w:rsidRDefault="00000000">
      <w:pPr>
        <w:jc w:val="both"/>
      </w:pPr>
      <w:r>
        <w:t>3. Database: MongoDB Atlas provides flexible data handling and high reliability through cloud-based scaling.</w:t>
      </w:r>
    </w:p>
    <w:p w14:paraId="1E776300" w14:textId="77777777" w:rsidR="00F45F4E" w:rsidRDefault="00000000">
      <w:pPr>
        <w:jc w:val="both"/>
      </w:pPr>
      <w:r>
        <w:t>4. Real-Time (Socket.io): Allows rich features of communication for live collaboration and notifications.</w:t>
      </w:r>
    </w:p>
    <w:p w14:paraId="651DC932" w14:textId="77777777" w:rsidR="00F45F4E" w:rsidRDefault="00000000">
      <w:pPr>
        <w:jc w:val="both"/>
      </w:pPr>
      <w:r>
        <w:t>5. Payment - Razorpay/Cashfree: Offers secure payment integration for India, easy developer tools, and compliance with PCI DSS.</w:t>
      </w:r>
    </w:p>
    <w:p w14:paraId="42BC66F8" w14:textId="77777777" w:rsidR="00F45F4E" w:rsidRDefault="00F45F4E">
      <w:pPr>
        <w:jc w:val="both"/>
      </w:pPr>
    </w:p>
    <w:p w14:paraId="50C70FD6" w14:textId="77777777" w:rsidR="00F45F4E" w:rsidRDefault="00000000">
      <w:pPr>
        <w:numPr>
          <w:ilvl w:val="0"/>
          <w:numId w:val="2"/>
        </w:numPr>
        <w:pBdr>
          <w:top w:val="nil"/>
          <w:left w:val="nil"/>
          <w:bottom w:val="nil"/>
          <w:right w:val="nil"/>
          <w:between w:val="nil"/>
        </w:pBdr>
        <w:jc w:val="both"/>
        <w:rPr>
          <w:color w:val="000000"/>
        </w:rPr>
      </w:pPr>
      <w:r>
        <w:rPr>
          <w:color w:val="000000"/>
        </w:rPr>
        <w:t>Quality Assurance</w:t>
      </w:r>
    </w:p>
    <w:p w14:paraId="7FB7531D" w14:textId="77777777" w:rsidR="00F45F4E" w:rsidRDefault="00F45F4E">
      <w:pPr>
        <w:pBdr>
          <w:top w:val="nil"/>
          <w:left w:val="nil"/>
          <w:bottom w:val="nil"/>
          <w:right w:val="nil"/>
          <w:between w:val="nil"/>
        </w:pBdr>
        <w:ind w:left="1080"/>
        <w:jc w:val="both"/>
        <w:rPr>
          <w:color w:val="000000"/>
        </w:rPr>
      </w:pPr>
    </w:p>
    <w:p w14:paraId="36FC7F97" w14:textId="77777777" w:rsidR="00F45F4E" w:rsidRDefault="00000000">
      <w:pPr>
        <w:jc w:val="both"/>
      </w:pPr>
      <w:r>
        <w:t>Quality is maintained via Git-based version control, branching, code reviews, and CI pipelines. Testing covers units, integrations, and workflows. Automated tests ensure reliability with every update.</w:t>
      </w:r>
    </w:p>
    <w:p w14:paraId="0FB787AB" w14:textId="77777777" w:rsidR="00F45F4E" w:rsidRDefault="00F45F4E">
      <w:pPr>
        <w:jc w:val="both"/>
      </w:pPr>
    </w:p>
    <w:p w14:paraId="0EDC6D5C" w14:textId="77777777" w:rsidR="00F45F4E" w:rsidRDefault="00000000">
      <w:pPr>
        <w:ind w:firstLine="360"/>
        <w:jc w:val="both"/>
      </w:pPr>
      <w:r>
        <w:t>VI. FUNCTIONAL REQUIREMENTS</w:t>
      </w:r>
    </w:p>
    <w:p w14:paraId="395C2BC7" w14:textId="77777777" w:rsidR="00F45F4E" w:rsidRDefault="00F45F4E">
      <w:pPr>
        <w:ind w:firstLine="360"/>
        <w:jc w:val="both"/>
      </w:pPr>
    </w:p>
    <w:p w14:paraId="20084477" w14:textId="77777777" w:rsidR="00F45F4E" w:rsidRDefault="00000000">
      <w:pPr>
        <w:numPr>
          <w:ilvl w:val="0"/>
          <w:numId w:val="1"/>
        </w:numPr>
        <w:pBdr>
          <w:top w:val="nil"/>
          <w:left w:val="nil"/>
          <w:bottom w:val="nil"/>
          <w:right w:val="nil"/>
          <w:between w:val="nil"/>
        </w:pBdr>
        <w:jc w:val="both"/>
        <w:rPr>
          <w:color w:val="000000"/>
        </w:rPr>
      </w:pPr>
      <w:r>
        <w:rPr>
          <w:color w:val="000000"/>
        </w:rPr>
        <w:t>User Management</w:t>
      </w:r>
    </w:p>
    <w:p w14:paraId="78375488" w14:textId="77777777" w:rsidR="00F45F4E" w:rsidRDefault="00F45F4E">
      <w:pPr>
        <w:pBdr>
          <w:top w:val="nil"/>
          <w:left w:val="nil"/>
          <w:bottom w:val="nil"/>
          <w:right w:val="nil"/>
          <w:between w:val="nil"/>
        </w:pBdr>
        <w:ind w:left="720"/>
        <w:jc w:val="both"/>
        <w:rPr>
          <w:color w:val="000000"/>
        </w:rPr>
      </w:pPr>
    </w:p>
    <w:p w14:paraId="7DB2D44C" w14:textId="77777777" w:rsidR="00F45F4E" w:rsidRDefault="00000000">
      <w:pPr>
        <w:jc w:val="both"/>
      </w:pPr>
      <w:r>
        <w:t>1. Students register with college email and secure passwords; verification of emails activates their profiles.</w:t>
      </w:r>
    </w:p>
    <w:p w14:paraId="50876138" w14:textId="77777777" w:rsidR="00F45F4E" w:rsidRDefault="00000000">
      <w:pPr>
        <w:jc w:val="both"/>
      </w:pPr>
      <w:r>
        <w:t>2. Profiles include academic information, skills, and work samples; uploads support multiple formats.</w:t>
      </w:r>
    </w:p>
    <w:p w14:paraId="74A973B0" w14:textId="77777777" w:rsidR="00F45F4E" w:rsidRDefault="00000000">
      <w:pPr>
        <w:jc w:val="both"/>
      </w:pPr>
      <w:r>
        <w:t>3. Secure login uses JWT, and optional two-factor authentication.</w:t>
      </w:r>
    </w:p>
    <w:p w14:paraId="23C818AE" w14:textId="77777777" w:rsidR="00F45F4E" w:rsidRDefault="00F45F4E">
      <w:pPr>
        <w:jc w:val="both"/>
      </w:pPr>
    </w:p>
    <w:p w14:paraId="4E679ADC" w14:textId="77777777" w:rsidR="00F45F4E" w:rsidRDefault="00000000">
      <w:pPr>
        <w:numPr>
          <w:ilvl w:val="0"/>
          <w:numId w:val="1"/>
        </w:numPr>
        <w:pBdr>
          <w:top w:val="nil"/>
          <w:left w:val="nil"/>
          <w:bottom w:val="nil"/>
          <w:right w:val="nil"/>
          <w:between w:val="nil"/>
        </w:pBdr>
        <w:jc w:val="both"/>
        <w:rPr>
          <w:color w:val="000000"/>
        </w:rPr>
      </w:pPr>
      <w:r>
        <w:rPr>
          <w:color w:val="000000"/>
        </w:rPr>
        <w:t>Skill Marketplace and Showcase</w:t>
      </w:r>
    </w:p>
    <w:p w14:paraId="77ACC6FB" w14:textId="77777777" w:rsidR="00F45F4E" w:rsidRDefault="00F45F4E">
      <w:pPr>
        <w:pBdr>
          <w:top w:val="nil"/>
          <w:left w:val="nil"/>
          <w:bottom w:val="nil"/>
          <w:right w:val="nil"/>
          <w:between w:val="nil"/>
        </w:pBdr>
        <w:ind w:left="720"/>
        <w:jc w:val="both"/>
        <w:rPr>
          <w:color w:val="000000"/>
        </w:rPr>
      </w:pPr>
    </w:p>
    <w:p w14:paraId="3A5A7BF4" w14:textId="77777777" w:rsidR="00F45F4E" w:rsidRDefault="00000000">
      <w:pPr>
        <w:jc w:val="both"/>
      </w:pPr>
      <w:r>
        <w:t>1. Students create portfolios across disciplines, with easy file uploads.</w:t>
      </w:r>
    </w:p>
    <w:p w14:paraId="3C52015A" w14:textId="77777777" w:rsidR="00F45F4E" w:rsidRDefault="00000000">
      <w:pPr>
        <w:jc w:val="both"/>
      </w:pPr>
      <w:r>
        <w:t>2. Anyone on campus can post tasks with all relevant information included.</w:t>
      </w:r>
    </w:p>
    <w:p w14:paraId="310ABF00" w14:textId="77777777" w:rsidR="00F45F4E" w:rsidRDefault="00000000">
      <w:pPr>
        <w:jc w:val="both"/>
      </w:pPr>
      <w:r>
        <w:t>3. Bidding lets students propose what work; side-by-side comparisons and messaging help finalize choices.</w:t>
      </w:r>
    </w:p>
    <w:p w14:paraId="044E2CA9" w14:textId="77777777" w:rsidR="00F45F4E" w:rsidRDefault="00000000">
      <w:pPr>
        <w:jc w:val="both"/>
      </w:pPr>
      <w:r>
        <w:t>4. Workflow tracks status updates; milestone payments available for large tasks.</w:t>
      </w:r>
    </w:p>
    <w:p w14:paraId="4613F1B6" w14:textId="77777777" w:rsidR="00F45F4E" w:rsidRDefault="00F45F4E">
      <w:pPr>
        <w:jc w:val="both"/>
      </w:pPr>
    </w:p>
    <w:p w14:paraId="062CB44E" w14:textId="77777777" w:rsidR="00F45F4E" w:rsidRDefault="00000000">
      <w:pPr>
        <w:numPr>
          <w:ilvl w:val="0"/>
          <w:numId w:val="1"/>
        </w:numPr>
        <w:pBdr>
          <w:top w:val="nil"/>
          <w:left w:val="nil"/>
          <w:bottom w:val="nil"/>
          <w:right w:val="nil"/>
          <w:between w:val="nil"/>
        </w:pBdr>
        <w:jc w:val="both"/>
        <w:rPr>
          <w:color w:val="000000"/>
        </w:rPr>
      </w:pPr>
      <w:r>
        <w:rPr>
          <w:color w:val="000000"/>
        </w:rPr>
        <w:t>Payment and Reward System</w:t>
      </w:r>
    </w:p>
    <w:p w14:paraId="7C0DB800" w14:textId="77777777" w:rsidR="00F45F4E" w:rsidRDefault="00F45F4E">
      <w:pPr>
        <w:pBdr>
          <w:top w:val="nil"/>
          <w:left w:val="nil"/>
          <w:bottom w:val="nil"/>
          <w:right w:val="nil"/>
          <w:between w:val="nil"/>
        </w:pBdr>
        <w:ind w:left="720"/>
        <w:jc w:val="both"/>
        <w:rPr>
          <w:color w:val="000000"/>
        </w:rPr>
      </w:pPr>
    </w:p>
    <w:p w14:paraId="3558C386" w14:textId="77777777" w:rsidR="00F45F4E" w:rsidRDefault="00000000">
      <w:pPr>
        <w:jc w:val="both"/>
      </w:pPr>
      <w:r>
        <w:t>1. Payment modules (Razorpay, Cashfree) support UPI, cards, net banking, wallets.</w:t>
      </w:r>
    </w:p>
    <w:p w14:paraId="2951B855" w14:textId="77777777" w:rsidR="00F45F4E" w:rsidRDefault="00000000">
      <w:pPr>
        <w:jc w:val="both"/>
      </w:pPr>
      <w:r>
        <w:t>2. CampusCoin rewards participation and can unlock premium features.</w:t>
      </w:r>
    </w:p>
    <w:p w14:paraId="3F1967C0" w14:textId="77777777" w:rsidR="00F45F4E" w:rsidRDefault="00000000">
      <w:pPr>
        <w:jc w:val="both"/>
      </w:pPr>
      <w:r>
        <w:t>3. All transactions are tracked, with dashboards and tools for the resolution of disputes and financial management.</w:t>
      </w:r>
    </w:p>
    <w:p w14:paraId="4CAE068B" w14:textId="77777777" w:rsidR="00F45F4E" w:rsidRDefault="00F45F4E">
      <w:pPr>
        <w:jc w:val="both"/>
      </w:pPr>
    </w:p>
    <w:p w14:paraId="4B3DDB83" w14:textId="77777777" w:rsidR="00F45F4E" w:rsidRDefault="00F45F4E">
      <w:pPr>
        <w:jc w:val="both"/>
      </w:pPr>
    </w:p>
    <w:p w14:paraId="1F1B0257" w14:textId="77777777" w:rsidR="00F45F4E" w:rsidRDefault="00000000">
      <w:pPr>
        <w:ind w:firstLine="360"/>
        <w:jc w:val="both"/>
      </w:pPr>
      <w:r>
        <w:t>VII. NON-FUNCTIONAL REQUIREMENTS</w:t>
      </w:r>
    </w:p>
    <w:p w14:paraId="6A357D99" w14:textId="77777777" w:rsidR="00F45F4E" w:rsidRDefault="00F45F4E">
      <w:pPr>
        <w:jc w:val="both"/>
      </w:pPr>
    </w:p>
    <w:p w14:paraId="2120470D" w14:textId="77777777" w:rsidR="00F45F4E" w:rsidRDefault="00000000">
      <w:pPr>
        <w:numPr>
          <w:ilvl w:val="0"/>
          <w:numId w:val="3"/>
        </w:numPr>
        <w:pBdr>
          <w:top w:val="nil"/>
          <w:left w:val="nil"/>
          <w:bottom w:val="nil"/>
          <w:right w:val="nil"/>
          <w:between w:val="nil"/>
        </w:pBdr>
        <w:jc w:val="both"/>
        <w:rPr>
          <w:color w:val="000000"/>
        </w:rPr>
      </w:pPr>
      <w:r>
        <w:rPr>
          <w:color w:val="000000"/>
        </w:rPr>
        <w:t>Performance Requirements</w:t>
      </w:r>
    </w:p>
    <w:p w14:paraId="6E5289D9" w14:textId="77777777" w:rsidR="00F45F4E" w:rsidRDefault="00F45F4E">
      <w:pPr>
        <w:pBdr>
          <w:top w:val="nil"/>
          <w:left w:val="nil"/>
          <w:bottom w:val="nil"/>
          <w:right w:val="nil"/>
          <w:between w:val="nil"/>
        </w:pBdr>
        <w:ind w:left="720"/>
        <w:jc w:val="both"/>
        <w:rPr>
          <w:color w:val="000000"/>
        </w:rPr>
      </w:pPr>
    </w:p>
    <w:p w14:paraId="6F7F38A6" w14:textId="77777777" w:rsidR="00F45F4E" w:rsidRDefault="00000000">
      <w:pPr>
        <w:jc w:val="both"/>
      </w:pPr>
      <w:r>
        <w:t xml:space="preserve">1. Pages load within 3 seconds, API responses within 500 </w:t>
      </w:r>
      <w:proofErr w:type="spellStart"/>
      <w:r>
        <w:t>ms</w:t>
      </w:r>
      <w:proofErr w:type="spellEnd"/>
      <w:r>
        <w:t>:</w:t>
      </w:r>
    </w:p>
    <w:p w14:paraId="7EAD2B04" w14:textId="77777777" w:rsidR="00F45F4E" w:rsidRDefault="00000000">
      <w:pPr>
        <w:jc w:val="both"/>
      </w:pPr>
      <w:r>
        <w:t>2. Can scale up to 10,000 users using load balancing and database sharding.</w:t>
      </w:r>
    </w:p>
    <w:p w14:paraId="54583C40" w14:textId="77777777" w:rsidR="00F45F4E" w:rsidRDefault="00000000">
      <w:pPr>
        <w:jc w:val="both"/>
      </w:pPr>
      <w:r>
        <w:t>3. Handles 1,000 transactions per hour and hundreds of simultaneous marketplace actions.</w:t>
      </w:r>
    </w:p>
    <w:p w14:paraId="580C5092" w14:textId="77777777" w:rsidR="00F45F4E" w:rsidRDefault="00F45F4E">
      <w:pPr>
        <w:jc w:val="both"/>
      </w:pPr>
    </w:p>
    <w:p w14:paraId="6B7BCB66" w14:textId="77777777" w:rsidR="00F45F4E" w:rsidRDefault="00000000">
      <w:pPr>
        <w:numPr>
          <w:ilvl w:val="0"/>
          <w:numId w:val="3"/>
        </w:numPr>
        <w:pBdr>
          <w:top w:val="nil"/>
          <w:left w:val="nil"/>
          <w:bottom w:val="nil"/>
          <w:right w:val="nil"/>
          <w:between w:val="nil"/>
        </w:pBdr>
        <w:jc w:val="both"/>
        <w:rPr>
          <w:color w:val="000000"/>
        </w:rPr>
      </w:pPr>
      <w:r>
        <w:rPr>
          <w:color w:val="000000"/>
        </w:rPr>
        <w:t>Security Requirements</w:t>
      </w:r>
    </w:p>
    <w:p w14:paraId="07370A82" w14:textId="77777777" w:rsidR="00F45F4E" w:rsidRDefault="00F45F4E">
      <w:pPr>
        <w:pBdr>
          <w:top w:val="nil"/>
          <w:left w:val="nil"/>
          <w:bottom w:val="nil"/>
          <w:right w:val="nil"/>
          <w:between w:val="nil"/>
        </w:pBdr>
        <w:ind w:left="720"/>
        <w:jc w:val="both"/>
        <w:rPr>
          <w:color w:val="000000"/>
        </w:rPr>
      </w:pPr>
    </w:p>
    <w:p w14:paraId="659AD9D7" w14:textId="77777777" w:rsidR="00F45F4E" w:rsidRDefault="00000000">
      <w:pPr>
        <w:jc w:val="both"/>
      </w:pPr>
      <w:r>
        <w:t>1. Data encrypted in transit (TLS 1.3) and at rest, with regular security audits.</w:t>
      </w:r>
    </w:p>
    <w:p w14:paraId="00A40B4A" w14:textId="77777777" w:rsidR="00F45F4E" w:rsidRDefault="00000000">
      <w:pPr>
        <w:jc w:val="both"/>
      </w:pPr>
      <w:r>
        <w:t>2. Strong password and session controls: JWT expires after 24 hours.</w:t>
      </w:r>
    </w:p>
    <w:p w14:paraId="3051C4DD" w14:textId="77777777" w:rsidR="00F45F4E" w:rsidRDefault="00000000">
      <w:pPr>
        <w:jc w:val="both"/>
      </w:pPr>
      <w:r>
        <w:t>3. Payment security follows PCI DSS, two-factor authentication required for high-value operations.</w:t>
      </w:r>
    </w:p>
    <w:p w14:paraId="4BFA27DB" w14:textId="77777777" w:rsidR="00F45F4E" w:rsidRDefault="00F45F4E">
      <w:pPr>
        <w:jc w:val="both"/>
      </w:pPr>
    </w:p>
    <w:p w14:paraId="56D7CC2B" w14:textId="77777777" w:rsidR="00F45F4E" w:rsidRDefault="00000000">
      <w:pPr>
        <w:numPr>
          <w:ilvl w:val="0"/>
          <w:numId w:val="3"/>
        </w:numPr>
        <w:pBdr>
          <w:top w:val="nil"/>
          <w:left w:val="nil"/>
          <w:bottom w:val="nil"/>
          <w:right w:val="nil"/>
          <w:between w:val="nil"/>
        </w:pBdr>
        <w:jc w:val="both"/>
        <w:rPr>
          <w:color w:val="000000"/>
        </w:rPr>
      </w:pPr>
      <w:r>
        <w:rPr>
          <w:color w:val="000000"/>
        </w:rPr>
        <w:t>Reliability and Availability</w:t>
      </w:r>
    </w:p>
    <w:p w14:paraId="2FC07A6B" w14:textId="77777777" w:rsidR="00F45F4E" w:rsidRDefault="00F45F4E">
      <w:pPr>
        <w:pBdr>
          <w:top w:val="nil"/>
          <w:left w:val="nil"/>
          <w:bottom w:val="nil"/>
          <w:right w:val="nil"/>
          <w:between w:val="nil"/>
        </w:pBdr>
        <w:ind w:left="720"/>
        <w:jc w:val="both"/>
        <w:rPr>
          <w:color w:val="000000"/>
        </w:rPr>
      </w:pPr>
    </w:p>
    <w:p w14:paraId="06252AD3" w14:textId="77777777" w:rsidR="00F45F4E" w:rsidRDefault="00000000">
      <w:pPr>
        <w:jc w:val="both"/>
      </w:pPr>
      <w:r>
        <w:t>1.99.5% annual uptime objective; redundancy and automatic failover avoid downtimes.</w:t>
      </w:r>
    </w:p>
    <w:p w14:paraId="5AE88CDC" w14:textId="77777777" w:rsidR="00F45F4E" w:rsidRDefault="00000000">
      <w:pPr>
        <w:jc w:val="both"/>
      </w:pPr>
      <w:r>
        <w:t>2. Daily backups for 30-day recovery; geographical protection ensures data security.</w:t>
      </w:r>
    </w:p>
    <w:p w14:paraId="2670B435" w14:textId="77777777" w:rsidR="00F45F4E" w:rsidRDefault="00000000">
      <w:pPr>
        <w:jc w:val="both"/>
      </w:pPr>
      <w:r>
        <w:t>3. System guides on errors and logs issues for prompt resolution.</w:t>
      </w:r>
    </w:p>
    <w:p w14:paraId="4CBE1864" w14:textId="77777777" w:rsidR="00F45F4E" w:rsidRDefault="00F45F4E">
      <w:pPr>
        <w:jc w:val="both"/>
      </w:pPr>
    </w:p>
    <w:p w14:paraId="33BA8494" w14:textId="77777777" w:rsidR="00F45F4E" w:rsidRDefault="00000000">
      <w:pPr>
        <w:jc w:val="both"/>
      </w:pPr>
      <w:r>
        <w:t xml:space="preserve">          VIII. RESULTS AND DISCUSSION</w:t>
      </w:r>
    </w:p>
    <w:p w14:paraId="157CE9D9" w14:textId="77777777" w:rsidR="00F45F4E" w:rsidRDefault="00F45F4E">
      <w:pPr>
        <w:jc w:val="both"/>
      </w:pPr>
    </w:p>
    <w:p w14:paraId="7423F9A1" w14:textId="77777777" w:rsidR="00F45F4E" w:rsidRDefault="00000000">
      <w:pPr>
        <w:numPr>
          <w:ilvl w:val="0"/>
          <w:numId w:val="4"/>
        </w:numPr>
        <w:pBdr>
          <w:top w:val="nil"/>
          <w:left w:val="nil"/>
          <w:bottom w:val="nil"/>
          <w:right w:val="nil"/>
          <w:between w:val="nil"/>
        </w:pBdr>
        <w:jc w:val="both"/>
        <w:rPr>
          <w:color w:val="000000"/>
        </w:rPr>
      </w:pPr>
      <w:r>
        <w:rPr>
          <w:color w:val="000000"/>
        </w:rPr>
        <w:t>System Implementation Outcomes</w:t>
      </w:r>
    </w:p>
    <w:p w14:paraId="232C807D" w14:textId="77777777" w:rsidR="00F45F4E" w:rsidRDefault="00F45F4E">
      <w:pPr>
        <w:pBdr>
          <w:top w:val="nil"/>
          <w:left w:val="nil"/>
          <w:bottom w:val="nil"/>
          <w:right w:val="nil"/>
          <w:between w:val="nil"/>
        </w:pBdr>
        <w:ind w:left="720"/>
        <w:jc w:val="both"/>
        <w:rPr>
          <w:color w:val="000000"/>
        </w:rPr>
      </w:pPr>
    </w:p>
    <w:p w14:paraId="7D49FD92" w14:textId="77777777" w:rsidR="00F45F4E" w:rsidRDefault="00000000">
      <w:pPr>
        <w:jc w:val="both"/>
      </w:pPr>
      <w:r>
        <w:t>The final CampusKart platform delivers full-stack scalability and adaptability. Key technologies such as React, Node.js, and MongoDB collaborate in providing speed and flexibility. Indian payments via Razorpay and Cashfree, secure authentication via JWT, and encrypted communications provide safety and versatility in real usage scenarios.</w:t>
      </w:r>
    </w:p>
    <w:p w14:paraId="1A91B2CB" w14:textId="77777777" w:rsidR="00F45F4E" w:rsidRDefault="00F45F4E">
      <w:pPr>
        <w:jc w:val="both"/>
      </w:pPr>
    </w:p>
    <w:p w14:paraId="6284C6D3" w14:textId="77777777" w:rsidR="00F45F4E" w:rsidRDefault="00000000">
      <w:pPr>
        <w:numPr>
          <w:ilvl w:val="0"/>
          <w:numId w:val="4"/>
        </w:numPr>
        <w:pBdr>
          <w:top w:val="nil"/>
          <w:left w:val="nil"/>
          <w:bottom w:val="nil"/>
          <w:right w:val="nil"/>
          <w:between w:val="nil"/>
        </w:pBdr>
        <w:jc w:val="both"/>
        <w:rPr>
          <w:color w:val="000000"/>
        </w:rPr>
      </w:pPr>
      <w:r>
        <w:rPr>
          <w:color w:val="000000"/>
        </w:rPr>
        <w:t>Feature Validation</w:t>
      </w:r>
    </w:p>
    <w:p w14:paraId="1ACC6585" w14:textId="77777777" w:rsidR="00F45F4E" w:rsidRDefault="00F45F4E">
      <w:pPr>
        <w:pBdr>
          <w:top w:val="nil"/>
          <w:left w:val="nil"/>
          <w:bottom w:val="nil"/>
          <w:right w:val="nil"/>
          <w:between w:val="nil"/>
        </w:pBdr>
        <w:ind w:left="720"/>
        <w:jc w:val="both"/>
        <w:rPr>
          <w:color w:val="000000"/>
        </w:rPr>
      </w:pPr>
    </w:p>
    <w:p w14:paraId="2E5F6321" w14:textId="77777777" w:rsidR="00F45F4E" w:rsidRDefault="00000000">
      <w:pPr>
        <w:jc w:val="both"/>
      </w:pPr>
      <w:r>
        <w:t>1. All major features were tested against requirements:</w:t>
      </w:r>
    </w:p>
    <w:p w14:paraId="1C6AAB3A" w14:textId="77777777" w:rsidR="00F45F4E" w:rsidRDefault="00000000">
      <w:pPr>
        <w:jc w:val="both"/>
      </w:pPr>
      <w:r>
        <w:t>2. Verification reliably limits access to actual students.</w:t>
      </w:r>
    </w:p>
    <w:p w14:paraId="4337996D" w14:textId="77777777" w:rsidR="00F45F4E" w:rsidRDefault="00000000">
      <w:pPr>
        <w:jc w:val="both"/>
      </w:pPr>
      <w:r>
        <w:t>3. The marketplace supports full project cycles, skill showcases, and task tracking.</w:t>
      </w:r>
    </w:p>
    <w:p w14:paraId="4705BDC5" w14:textId="77777777" w:rsidR="00F45F4E" w:rsidRDefault="00000000">
      <w:pPr>
        <w:jc w:val="both"/>
      </w:pPr>
      <w:r>
        <w:lastRenderedPageBreak/>
        <w:t>4. Payment modules function both for micro-tasks and high-value projects; CampusCoin boosts platform engagement.</w:t>
      </w:r>
    </w:p>
    <w:p w14:paraId="424DF9DF" w14:textId="77777777" w:rsidR="00F45F4E" w:rsidRDefault="00000000">
      <w:pPr>
        <w:jc w:val="both"/>
      </w:pPr>
      <w:r>
        <w:t>5. Real-time communication modules run stably and respond promptly in different situations.</w:t>
      </w:r>
    </w:p>
    <w:p w14:paraId="4477A88B" w14:textId="77777777" w:rsidR="00F45F4E" w:rsidRDefault="00F45F4E">
      <w:pPr>
        <w:jc w:val="both"/>
      </w:pPr>
    </w:p>
    <w:p w14:paraId="3D89AFBE" w14:textId="77777777" w:rsidR="00F45F4E" w:rsidRDefault="00F45F4E">
      <w:pPr>
        <w:jc w:val="both"/>
      </w:pPr>
    </w:p>
    <w:p w14:paraId="6627DE4B" w14:textId="77777777" w:rsidR="00F45F4E" w:rsidRDefault="00000000">
      <w:pPr>
        <w:jc w:val="both"/>
      </w:pPr>
      <w:r>
        <w:t xml:space="preserve">       IX. APPLICATIONS AND USE CASES</w:t>
      </w:r>
    </w:p>
    <w:p w14:paraId="2287CE05" w14:textId="77777777" w:rsidR="00F45F4E" w:rsidRDefault="00F45F4E">
      <w:pPr>
        <w:jc w:val="both"/>
      </w:pPr>
    </w:p>
    <w:p w14:paraId="4EF76970" w14:textId="77777777" w:rsidR="00F45F4E" w:rsidRDefault="00000000">
      <w:pPr>
        <w:numPr>
          <w:ilvl w:val="0"/>
          <w:numId w:val="6"/>
        </w:numPr>
        <w:pBdr>
          <w:top w:val="nil"/>
          <w:left w:val="nil"/>
          <w:bottom w:val="nil"/>
          <w:right w:val="nil"/>
          <w:between w:val="nil"/>
        </w:pBdr>
        <w:jc w:val="both"/>
        <w:rPr>
          <w:color w:val="000000"/>
        </w:rPr>
      </w:pPr>
      <w:r>
        <w:rPr>
          <w:color w:val="000000"/>
        </w:rPr>
        <w:t>Academic Applications</w:t>
      </w:r>
    </w:p>
    <w:p w14:paraId="0494BC71" w14:textId="77777777" w:rsidR="00F45F4E" w:rsidRDefault="00F45F4E">
      <w:pPr>
        <w:pBdr>
          <w:top w:val="nil"/>
          <w:left w:val="nil"/>
          <w:bottom w:val="nil"/>
          <w:right w:val="nil"/>
          <w:between w:val="nil"/>
        </w:pBdr>
        <w:ind w:left="1080"/>
        <w:jc w:val="both"/>
        <w:rPr>
          <w:color w:val="000000"/>
        </w:rPr>
      </w:pPr>
    </w:p>
    <w:p w14:paraId="590DEADB" w14:textId="77777777" w:rsidR="00F45F4E" w:rsidRDefault="00000000">
      <w:pPr>
        <w:jc w:val="both"/>
      </w:pPr>
      <w:r>
        <w:t>1.Peer tutoring allows students to provide help in a subject area, offering feedback with flexible pricing.</w:t>
      </w:r>
    </w:p>
    <w:p w14:paraId="05F7A90E" w14:textId="77777777" w:rsidR="00F45F4E" w:rsidRDefault="00000000">
      <w:pPr>
        <w:jc w:val="both"/>
      </w:pPr>
      <w:r>
        <w:t>2. Project collaboration matches members by their skills for effective collaboration.</w:t>
      </w:r>
    </w:p>
    <w:p w14:paraId="091D3B3B" w14:textId="77777777" w:rsidR="00F45F4E" w:rsidRDefault="00000000">
      <w:pPr>
        <w:jc w:val="both"/>
      </w:pPr>
      <w:r>
        <w:t>3. Quick help enables instant, targeted support for urgent academic needs.</w:t>
      </w:r>
    </w:p>
    <w:p w14:paraId="4176024D" w14:textId="77777777" w:rsidR="00F45F4E" w:rsidRDefault="00000000">
      <w:pPr>
        <w:jc w:val="both"/>
      </w:pPr>
      <w:r>
        <w:t>4. Skills are developed organically as the users practice completing tasks, thereby building a portfolio of diverse work.</w:t>
      </w:r>
    </w:p>
    <w:p w14:paraId="674322D4" w14:textId="77777777" w:rsidR="00F45F4E" w:rsidRDefault="00F45F4E">
      <w:pPr>
        <w:jc w:val="both"/>
      </w:pPr>
    </w:p>
    <w:p w14:paraId="159C1D93" w14:textId="77777777" w:rsidR="00F45F4E" w:rsidRDefault="00000000">
      <w:pPr>
        <w:numPr>
          <w:ilvl w:val="0"/>
          <w:numId w:val="6"/>
        </w:numPr>
        <w:pBdr>
          <w:top w:val="nil"/>
          <w:left w:val="nil"/>
          <w:bottom w:val="nil"/>
          <w:right w:val="nil"/>
          <w:between w:val="nil"/>
        </w:pBdr>
        <w:jc w:val="both"/>
        <w:rPr>
          <w:color w:val="000000"/>
        </w:rPr>
      </w:pPr>
      <w:r>
        <w:rPr>
          <w:color w:val="000000"/>
        </w:rPr>
        <w:t xml:space="preserve">Campus Event Management </w:t>
      </w:r>
    </w:p>
    <w:p w14:paraId="21273BDD" w14:textId="77777777" w:rsidR="00F45F4E" w:rsidRDefault="00F45F4E">
      <w:pPr>
        <w:pBdr>
          <w:top w:val="nil"/>
          <w:left w:val="nil"/>
          <w:bottom w:val="nil"/>
          <w:right w:val="nil"/>
          <w:between w:val="nil"/>
        </w:pBdr>
        <w:ind w:left="1080"/>
        <w:jc w:val="both"/>
        <w:rPr>
          <w:color w:val="000000"/>
        </w:rPr>
      </w:pPr>
    </w:p>
    <w:p w14:paraId="79304E3F" w14:textId="77777777" w:rsidR="00F45F4E" w:rsidRDefault="00000000">
      <w:pPr>
        <w:jc w:val="both"/>
      </w:pPr>
      <w:r>
        <w:t xml:space="preserve">1. The platform streamlines volunteer recruitment and task assignments for festivals. </w:t>
      </w:r>
    </w:p>
    <w:p w14:paraId="4D36B33C" w14:textId="77777777" w:rsidR="00F45F4E" w:rsidRDefault="00000000">
      <w:pPr>
        <w:jc w:val="both"/>
      </w:pPr>
      <w:r>
        <w:t>2. Hosted competitions, design contests, and transparent judging encourage wide participation.</w:t>
      </w:r>
    </w:p>
    <w:p w14:paraId="4686D173" w14:textId="77777777" w:rsidR="00F45F4E" w:rsidRDefault="00000000">
      <w:pPr>
        <w:jc w:val="both"/>
      </w:pPr>
      <w:r>
        <w:t>3. Students offer marketing and technical services, ensuring fast team assembly and smooth event delivery.</w:t>
      </w:r>
    </w:p>
    <w:p w14:paraId="3D1DFBA6" w14:textId="77777777" w:rsidR="00F45F4E" w:rsidRDefault="00F45F4E">
      <w:pPr>
        <w:jc w:val="both"/>
      </w:pPr>
    </w:p>
    <w:p w14:paraId="424BE519" w14:textId="77777777" w:rsidR="00F45F4E" w:rsidRDefault="00000000">
      <w:pPr>
        <w:numPr>
          <w:ilvl w:val="0"/>
          <w:numId w:val="6"/>
        </w:numPr>
        <w:pBdr>
          <w:top w:val="nil"/>
          <w:left w:val="nil"/>
          <w:bottom w:val="nil"/>
          <w:right w:val="nil"/>
          <w:between w:val="nil"/>
        </w:pBdr>
        <w:jc w:val="both"/>
        <w:rPr>
          <w:color w:val="000000"/>
        </w:rPr>
      </w:pPr>
      <w:r>
        <w:rPr>
          <w:color w:val="000000"/>
        </w:rPr>
        <w:t xml:space="preserve">Professional Development </w:t>
      </w:r>
    </w:p>
    <w:p w14:paraId="74A0C918" w14:textId="77777777" w:rsidR="00F45F4E" w:rsidRDefault="00000000">
      <w:pPr>
        <w:jc w:val="both"/>
      </w:pPr>
      <w:r>
        <w:t xml:space="preserve">1. Verified portfolios document achievements, helping with internships and job searches. </w:t>
      </w:r>
    </w:p>
    <w:p w14:paraId="574F95D4" w14:textId="77777777" w:rsidR="00F45F4E" w:rsidRDefault="00000000">
      <w:pPr>
        <w:jc w:val="both"/>
      </w:pPr>
      <w:r>
        <w:t xml:space="preserve">2. Freelancing teaches real-world client, deadline, and financial management. </w:t>
      </w:r>
    </w:p>
    <w:p w14:paraId="2333C673" w14:textId="77777777" w:rsidR="00F45F4E" w:rsidRDefault="00000000">
      <w:pPr>
        <w:jc w:val="both"/>
      </w:pPr>
      <w:r>
        <w:t>3. Students apply theory in practice through live projects, continuous feedback, and network growth.</w:t>
      </w:r>
    </w:p>
    <w:p w14:paraId="1450FADA" w14:textId="77777777" w:rsidR="00F45F4E" w:rsidRDefault="00F45F4E">
      <w:pPr>
        <w:jc w:val="both"/>
      </w:pPr>
    </w:p>
    <w:p w14:paraId="01B44535" w14:textId="77777777" w:rsidR="00F45F4E" w:rsidRDefault="00F45F4E">
      <w:pPr>
        <w:jc w:val="both"/>
      </w:pPr>
    </w:p>
    <w:p w14:paraId="7BCFA4B8" w14:textId="77777777" w:rsidR="00F45F4E" w:rsidRDefault="00000000">
      <w:pPr>
        <w:ind w:left="720"/>
        <w:jc w:val="both"/>
      </w:pPr>
      <w:r>
        <w:t xml:space="preserve">    XI. CONCLUSION</w:t>
      </w:r>
    </w:p>
    <w:p w14:paraId="67EF15F6" w14:textId="77777777" w:rsidR="00F45F4E" w:rsidRDefault="00F45F4E">
      <w:pPr>
        <w:jc w:val="both"/>
      </w:pPr>
    </w:p>
    <w:p w14:paraId="5A2A7D85" w14:textId="77777777" w:rsidR="00F45F4E" w:rsidRDefault="00000000">
      <w:pPr>
        <w:jc w:val="both"/>
      </w:pPr>
      <w:r>
        <w:t>CampusKart represents an innovative solution addressing the critical gap between student talent and campus opportunities within India's higher education ecosystem. Through comprehensive platform design combining secure verification, localized payment integration, and gamified rewards, the system creates a sustainable ecosystem for peer-to-peer skill sharing and collaboration.</w:t>
      </w:r>
    </w:p>
    <w:p w14:paraId="2B1E3A86" w14:textId="77777777" w:rsidR="00F45F4E" w:rsidRDefault="00000000">
      <w:pPr>
        <w:jc w:val="both"/>
      </w:pPr>
      <w:r>
        <w:t>The platform's technical architecture, built on modern web technologies and cloud infrastructure, ensures scalability, security, and reliability while maintaining cost-effectiveness. With development timeline of 19 weeks and modest annual operational costs under ₹10,000, CampusKart demonstrates both technical feasibility and financial sustainability.</w:t>
      </w:r>
    </w:p>
    <w:p w14:paraId="41B7ED0A" w14:textId="77777777" w:rsidR="00F45F4E" w:rsidRDefault="00000000">
      <w:pPr>
        <w:jc w:val="both"/>
      </w:pPr>
      <w:r>
        <w:t>Beyond academic significance as a technical project, CampusKart addresses genuine market needs with strong commercial expansion potential. The platform enables students to monetize skills and gain practical experience while fostering collaboration culture, entrepreneurship, and continuous learning within educational institutions.</w:t>
      </w:r>
    </w:p>
    <w:p w14:paraId="480D619D" w14:textId="77777777" w:rsidR="00F45F4E" w:rsidRDefault="00000000">
      <w:pPr>
        <w:jc w:val="both"/>
      </w:pPr>
      <w:r>
        <w:t>The comprehensive feature set including task marketplaces, real-time help modules, event management tools, and verified skill portfolios positions CampusKart as a transformative platform for student empowerment and campus digitalization. As educational institutions increasingly recognize the importance of practical skill development and industry readiness, platforms like CampusKart become essential infrastructure for modern campus life.</w:t>
      </w:r>
    </w:p>
    <w:p w14:paraId="44669ABA" w14:textId="77777777" w:rsidR="00F45F4E" w:rsidRDefault="00000000">
      <w:pPr>
        <w:jc w:val="both"/>
      </w:pPr>
      <w:r>
        <w:t>This project successfully demonstrates integration of emerging technologies with educational needs, creating value for students, faculty, and institutional stakeholders. The convergence of freelancing economy principles with campus-specific requirements opens new possibilities for student professional development and institutional collaboration models.</w:t>
      </w:r>
    </w:p>
    <w:p w14:paraId="2F4AB17B" w14:textId="77777777" w:rsidR="00F45F4E" w:rsidRDefault="00000000">
      <w:pPr>
        <w:jc w:val="both"/>
      </w:pPr>
      <w:r>
        <w:t>Future work will focus on deployment across pilot institutions, user adoption analysis, and iterative enhancement based on feedback. The platform's modular architecture supports continuous evolution, accommodating emerging technologies and changing user needs. With appropriate support and promotion, CampusKart has potential to transform how Indian students discover opportunities, develop skills, and prepare for professional careers while still in educational institutions.</w:t>
      </w:r>
    </w:p>
    <w:p w14:paraId="5F878257" w14:textId="77777777" w:rsidR="00F45F4E" w:rsidRDefault="00F45F4E">
      <w:pPr>
        <w:jc w:val="both"/>
      </w:pPr>
    </w:p>
    <w:p w14:paraId="6CA02875" w14:textId="77777777" w:rsidR="00F45F4E" w:rsidRDefault="00F45F4E">
      <w:pPr>
        <w:jc w:val="both"/>
      </w:pPr>
    </w:p>
    <w:p w14:paraId="573CFD13" w14:textId="77777777" w:rsidR="00F45F4E" w:rsidRDefault="00000000">
      <w:pPr>
        <w:jc w:val="both"/>
      </w:pPr>
      <w:r>
        <w:t xml:space="preserve">                ACKNOWLEDGMENTS</w:t>
      </w:r>
    </w:p>
    <w:p w14:paraId="59C5A362" w14:textId="77777777" w:rsidR="00F45F4E" w:rsidRDefault="00F45F4E">
      <w:pPr>
        <w:jc w:val="both"/>
      </w:pPr>
    </w:p>
    <w:p w14:paraId="0E19CC82" w14:textId="77777777" w:rsidR="00F45F4E" w:rsidRDefault="00000000">
      <w:pPr>
        <w:jc w:val="both"/>
      </w:pPr>
      <w:r>
        <w:t>The authors express gratitude to the Department of Information Technology for providing technical resources and guidance throughout this project. Special thanks to project mentors for valuable insights on system design and implementation strategies. Appreciation extended to student volunteers who participated in user testing and provided feedback shaping platform features.</w:t>
      </w:r>
    </w:p>
    <w:p w14:paraId="0EC74BE8" w14:textId="77777777" w:rsidR="00F45F4E" w:rsidRDefault="00F45F4E">
      <w:pPr>
        <w:jc w:val="both"/>
      </w:pPr>
    </w:p>
    <w:p w14:paraId="0EB7AAFF" w14:textId="77777777" w:rsidR="00F45F4E" w:rsidRDefault="00F45F4E"/>
    <w:p w14:paraId="3727B674" w14:textId="77777777" w:rsidR="00F45F4E" w:rsidRDefault="00000000">
      <w:r>
        <w:t xml:space="preserve">                      REFERENCES</w:t>
      </w:r>
    </w:p>
    <w:p w14:paraId="098F545D" w14:textId="77777777" w:rsidR="00F45F4E" w:rsidRDefault="00F45F4E"/>
    <w:p w14:paraId="5AA42D8E" w14:textId="77777777" w:rsidR="00F45F4E" w:rsidRDefault="00000000">
      <w:pPr>
        <w:jc w:val="both"/>
      </w:pPr>
      <w:r>
        <w:t xml:space="preserve">[1] R. Chaudhary and P. Sharma, "Peer-to-peer learning platforms in higher education: A comprehensive analysis," </w:t>
      </w:r>
      <w:r>
        <w:rPr>
          <w:i/>
        </w:rPr>
        <w:t>Journal of Educational Technology</w:t>
      </w:r>
      <w:r>
        <w:t>, vol. 18, no. 3, pp. 45–62, 2024.</w:t>
      </w:r>
    </w:p>
    <w:p w14:paraId="67747C25" w14:textId="77777777" w:rsidR="00F45F4E" w:rsidRDefault="00000000">
      <w:pPr>
        <w:jc w:val="both"/>
      </w:pPr>
      <w:r>
        <w:br/>
        <w:t xml:space="preserve">[2] V. Sharma, R. Singh, and P. Agarwal, "Freelancing platforms and student employment: An Indian </w:t>
      </w:r>
      <w:r>
        <w:lastRenderedPageBreak/>
        <w:t xml:space="preserve">perspective," </w:t>
      </w:r>
      <w:r>
        <w:rPr>
          <w:i/>
        </w:rPr>
        <w:t>Journal of Career Development</w:t>
      </w:r>
      <w:r>
        <w:t>, vol. 28, no. 5, pp. 156–171, 2023.</w:t>
      </w:r>
    </w:p>
    <w:p w14:paraId="7ACB964B" w14:textId="77777777" w:rsidR="00F45F4E" w:rsidRDefault="00000000">
      <w:pPr>
        <w:jc w:val="both"/>
      </w:pPr>
      <w:r>
        <w:br/>
        <w:t xml:space="preserve">[3] A. Singh and K. Reddy, "Trust and security in peer-to-peer marketplaces," in </w:t>
      </w:r>
      <w:r>
        <w:rPr>
          <w:i/>
        </w:rPr>
        <w:t>Proc. ACM Digital Library</w:t>
      </w:r>
      <w:r>
        <w:t>, vol. 89, no. 12, pp. 203–218, 2024.</w:t>
      </w:r>
    </w:p>
    <w:p w14:paraId="6F51A8F0" w14:textId="77777777" w:rsidR="00F45F4E" w:rsidRDefault="00000000">
      <w:pPr>
        <w:jc w:val="both"/>
      </w:pPr>
      <w:r>
        <w:br/>
        <w:t xml:space="preserve">[4] N. Jain and K. Mehta, "Gamification in educational platforms: Impact on student engagement," </w:t>
      </w:r>
      <w:r>
        <w:rPr>
          <w:i/>
        </w:rPr>
        <w:t>Educational Psychology Review</w:t>
      </w:r>
      <w:r>
        <w:t>, vol. 31, no. 4, pp. 412–428, 2024.</w:t>
      </w:r>
    </w:p>
    <w:p w14:paraId="2ACAFC65" w14:textId="77777777" w:rsidR="00F45F4E" w:rsidRDefault="00000000">
      <w:pPr>
        <w:jc w:val="both"/>
      </w:pPr>
      <w:r>
        <w:br/>
        <w:t xml:space="preserve">[5] G. </w:t>
      </w:r>
      <w:proofErr w:type="spellStart"/>
      <w:r>
        <w:t>Cornelli</w:t>
      </w:r>
      <w:proofErr w:type="spellEnd"/>
      <w:r>
        <w:t xml:space="preserve"> et al., "Lessons from the Unified Payments Interface (UPI)," </w:t>
      </w:r>
      <w:r>
        <w:rPr>
          <w:i/>
        </w:rPr>
        <w:t>Bank for International Settlements Papers</w:t>
      </w:r>
      <w:r>
        <w:t>, 2024.</w:t>
      </w:r>
    </w:p>
    <w:p w14:paraId="4841763F" w14:textId="77777777" w:rsidR="00F45F4E" w:rsidRDefault="00000000">
      <w:pPr>
        <w:jc w:val="both"/>
      </w:pPr>
      <w:r>
        <w:br/>
        <w:t xml:space="preserve">[6] A. Gupta, S. Kumar, and M. Patel, "Digital payment systems in Indian educational institutions," in </w:t>
      </w:r>
      <w:r>
        <w:rPr>
          <w:i/>
        </w:rPr>
        <w:t>Proc. Int. Conf. on Financial Technology</w:t>
      </w:r>
      <w:r>
        <w:t>, Mumbai, 2023, pp. 234–241.</w:t>
      </w:r>
    </w:p>
    <w:p w14:paraId="12623AA3" w14:textId="77777777" w:rsidR="00F45F4E" w:rsidRDefault="00000000">
      <w:pPr>
        <w:jc w:val="both"/>
      </w:pPr>
      <w:r>
        <w:br/>
        <w:t xml:space="preserve">[7] S. Verma, L. Krishnan, and M. Iyer, "Campus entrepreneurship and skill development initiatives," </w:t>
      </w:r>
      <w:r>
        <w:rPr>
          <w:i/>
        </w:rPr>
        <w:t>Indian Journal of Management Studies</w:t>
      </w:r>
      <w:r>
        <w:t>, vol. 42, no. 7, pp. 301–315, 2023.</w:t>
      </w:r>
    </w:p>
    <w:p w14:paraId="5D703A55" w14:textId="77777777" w:rsidR="00F45F4E" w:rsidRDefault="00000000">
      <w:pPr>
        <w:jc w:val="both"/>
      </w:pPr>
      <w:r>
        <w:br/>
        <w:t xml:space="preserve">[8] Express.js Documentation Team, </w:t>
      </w:r>
      <w:r>
        <w:rPr>
          <w:i/>
        </w:rPr>
        <w:t>Express.js Official Documentation</w:t>
      </w:r>
      <w:r>
        <w:t xml:space="preserve">, 2024. </w:t>
      </w:r>
      <w:r>
        <w:br/>
        <w:t xml:space="preserve">[9] Socket.io Development Team, </w:t>
      </w:r>
      <w:r>
        <w:rPr>
          <w:i/>
        </w:rPr>
        <w:t>Socket.io Documentation for Real-time Applications</w:t>
      </w:r>
      <w:r>
        <w:t xml:space="preserve">, 2024. [Online]. </w:t>
      </w:r>
    </w:p>
    <w:p w14:paraId="357AB4C8" w14:textId="77777777" w:rsidR="00F45F4E" w:rsidRDefault="00000000">
      <w:pPr>
        <w:jc w:val="both"/>
      </w:pPr>
      <w:r>
        <w:br/>
        <w:t xml:space="preserve">[10] Razorpay Inc., </w:t>
      </w:r>
      <w:r>
        <w:rPr>
          <w:i/>
        </w:rPr>
        <w:t>Razorpay Developer Guide and Integration Manual</w:t>
      </w:r>
      <w:r>
        <w:t>, Razorpay Technical Documentation, 2025 Edition.</w:t>
      </w:r>
    </w:p>
    <w:p w14:paraId="3F7637B2" w14:textId="77777777" w:rsidR="00F45F4E" w:rsidRDefault="00000000">
      <w:pPr>
        <w:jc w:val="both"/>
      </w:pPr>
      <w:r>
        <w:br/>
        <w:t xml:space="preserve">[11] IEEE Computer Society, "Best practices for secure web application development," </w:t>
      </w:r>
      <w:r>
        <w:rPr>
          <w:i/>
        </w:rPr>
        <w:t>IEEE Software Engineering Standards</w:t>
      </w:r>
      <w:r>
        <w:t>, vol. 15, no. 2, pp. 78–89, 2023.</w:t>
      </w:r>
    </w:p>
    <w:p w14:paraId="354375BE" w14:textId="77777777" w:rsidR="00F45F4E" w:rsidRDefault="00000000">
      <w:pPr>
        <w:jc w:val="both"/>
      </w:pPr>
      <w:r>
        <w:br/>
        <w:t xml:space="preserve">[12] K. St. Amant, "Virtual office communication protocols: A system for managing international virtual teams," in </w:t>
      </w:r>
      <w:r>
        <w:rPr>
          <w:i/>
        </w:rPr>
        <w:t>Proc. IEEE Int. Professional Commun. Conf.</w:t>
      </w:r>
      <w:r>
        <w:t>, 2005, pp. 703–717.</w:t>
      </w:r>
    </w:p>
    <w:p w14:paraId="7808B7D6" w14:textId="77777777" w:rsidR="00F45F4E" w:rsidRDefault="00F45F4E">
      <w:pPr>
        <w:jc w:val="both"/>
      </w:pPr>
    </w:p>
    <w:p w14:paraId="01818754" w14:textId="77777777" w:rsidR="00F45F4E" w:rsidRDefault="00000000">
      <w:r>
        <w:t xml:space="preserve">          </w:t>
      </w:r>
    </w:p>
    <w:sectPr w:rsidR="00F45F4E">
      <w:type w:val="continuous"/>
      <w:pgSz w:w="12240" w:h="15840"/>
      <w:pgMar w:top="1440" w:right="1440" w:bottom="1440" w:left="1440" w:header="720" w:footer="720" w:gutter="0"/>
      <w:cols w:num="2" w:space="720" w:equalWidth="0">
        <w:col w:w="4449" w:space="461"/>
        <w:col w:w="4449"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021432" w14:textId="77777777" w:rsidR="00C24C39" w:rsidRDefault="00C24C39">
      <w:r>
        <w:separator/>
      </w:r>
    </w:p>
  </w:endnote>
  <w:endnote w:type="continuationSeparator" w:id="0">
    <w:p w14:paraId="2ABE3A56" w14:textId="77777777" w:rsidR="00C24C39" w:rsidRDefault="00C24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9548B9A-AB3F-425E-920D-E4058A2DE60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7F12CEC2-5801-4334-8157-94CAA92431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799B6" w14:textId="77777777" w:rsidR="00F45F4E" w:rsidRDefault="00F45F4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113FE" w14:textId="77777777" w:rsidR="00F45F4E" w:rsidRDefault="00F45F4E">
    <w:pPr>
      <w:pBdr>
        <w:top w:val="nil"/>
        <w:left w:val="nil"/>
        <w:bottom w:val="nil"/>
        <w:right w:val="nil"/>
        <w:between w:val="nil"/>
      </w:pBdr>
      <w:tabs>
        <w:tab w:val="center" w:pos="4320"/>
        <w:tab w:val="right" w:pos="8640"/>
      </w:tabs>
      <w:rPr>
        <w:b/>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96BA9A" w14:textId="77777777" w:rsidR="00C24C39" w:rsidRDefault="00C24C39">
      <w:r>
        <w:separator/>
      </w:r>
    </w:p>
  </w:footnote>
  <w:footnote w:type="continuationSeparator" w:id="0">
    <w:p w14:paraId="7B09A5FB" w14:textId="77777777" w:rsidR="00C24C39" w:rsidRDefault="00C24C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7F973" w14:textId="77777777" w:rsidR="00F45F4E" w:rsidRDefault="00F45F4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FD5230"/>
    <w:multiLevelType w:val="multilevel"/>
    <w:tmpl w:val="6E1C9F3A"/>
    <w:lvl w:ilvl="0">
      <w:start w:val="1"/>
      <w:numFmt w:val="decimal"/>
      <w:lvlText w:val="%1."/>
      <w:lvlJc w:val="left"/>
      <w:pPr>
        <w:ind w:left="720" w:hanging="360"/>
      </w:pPr>
    </w:lvl>
    <w:lvl w:ilvl="1">
      <w:start w:val="3"/>
      <w:numFmt w:val="upp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F995919"/>
    <w:multiLevelType w:val="multilevel"/>
    <w:tmpl w:val="A71C8D80"/>
    <w:lvl w:ilvl="0">
      <w:start w:val="1"/>
      <w:numFmt w:val="upp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1926161"/>
    <w:multiLevelType w:val="multilevel"/>
    <w:tmpl w:val="4D7052E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C9C54F1"/>
    <w:multiLevelType w:val="multilevel"/>
    <w:tmpl w:val="D402FB8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E676E72"/>
    <w:multiLevelType w:val="multilevel"/>
    <w:tmpl w:val="B1BE587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6F77025"/>
    <w:multiLevelType w:val="multilevel"/>
    <w:tmpl w:val="F1FAA50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42F744B"/>
    <w:multiLevelType w:val="multilevel"/>
    <w:tmpl w:val="6DDAE24E"/>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7519246E"/>
    <w:multiLevelType w:val="multilevel"/>
    <w:tmpl w:val="7396C41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47368678">
    <w:abstractNumId w:val="2"/>
  </w:num>
  <w:num w:numId="2" w16cid:durableId="1855456183">
    <w:abstractNumId w:val="6"/>
  </w:num>
  <w:num w:numId="3" w16cid:durableId="1910727509">
    <w:abstractNumId w:val="3"/>
  </w:num>
  <w:num w:numId="4" w16cid:durableId="1043333994">
    <w:abstractNumId w:val="4"/>
  </w:num>
  <w:num w:numId="5" w16cid:durableId="1847134404">
    <w:abstractNumId w:val="0"/>
  </w:num>
  <w:num w:numId="6" w16cid:durableId="918905944">
    <w:abstractNumId w:val="1"/>
  </w:num>
  <w:num w:numId="7" w16cid:durableId="1980106284">
    <w:abstractNumId w:val="5"/>
  </w:num>
  <w:num w:numId="8" w16cid:durableId="110022639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F4E"/>
    <w:rsid w:val="00074A07"/>
    <w:rsid w:val="003044AA"/>
    <w:rsid w:val="00B303A1"/>
    <w:rsid w:val="00C24C39"/>
    <w:rsid w:val="00F45F4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DF443"/>
  <w15:docId w15:val="{D980A897-9B3F-4B69-8BF7-9E98B7920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Calibri" w:eastAsia="Calibri" w:hAnsi="Calibri" w:cs="Calibri"/>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3376</Words>
  <Characters>19249</Characters>
  <Application>Microsoft Office Word</Application>
  <DocSecurity>0</DocSecurity>
  <Lines>160</Lines>
  <Paragraphs>45</Paragraphs>
  <ScaleCrop>false</ScaleCrop>
  <Company/>
  <LinksUpToDate>false</LinksUpToDate>
  <CharactersWithSpaces>22580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Nusrat Jakhura</cp:lastModifiedBy>
  <cp:revision>2</cp:revision>
  <dcterms:created xsi:type="dcterms:W3CDTF">2026-02-05T10:17:00Z</dcterms:created>
  <dcterms:modified xsi:type="dcterms:W3CDTF">2026-02-05T10:17:00Z</dcterms:modified>
</cp:coreProperties>
</file>