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32"/>
          <w:szCs w:val="32"/>
          <w:lang w:val="en-GB"/>
        </w:rPr>
      </w:pPr>
      <w:r>
        <w:rPr>
          <w:rFonts w:ascii="Times New Roman" w:cs="Times New Roman" w:hAnsi="Times New Roman"/>
          <w:b/>
          <w:bCs/>
          <w:sz w:val="32"/>
          <w:szCs w:val="32"/>
          <w:lang w:val="en-GB"/>
        </w:rPr>
        <w:t>Application of Artificial Intelligence in Communication Network</w:t>
      </w:r>
    </w:p>
    <w:p>
      <w:pPr>
        <w:pStyle w:val="style0"/>
        <w:jc w:val="center"/>
        <w:rPr>
          <w:rFonts w:ascii="Times New Roman" w:cs="Times New Roman" w:hAnsi="Times New Roman"/>
          <w:sz w:val="28"/>
          <w:szCs w:val="28"/>
          <w:lang w:val="en-GB"/>
        </w:rPr>
      </w:pPr>
      <w:r>
        <w:rPr>
          <w:rFonts w:ascii="Times New Roman" w:cs="Times New Roman" w:hAnsi="Times New Roman"/>
          <w:sz w:val="28"/>
          <w:szCs w:val="28"/>
          <w:lang w:val="en-GB"/>
        </w:rPr>
        <w:t>Dr.Mohamed Abdelghader Morsi</w:t>
      </w:r>
      <w:r>
        <w:rPr>
          <w:rFonts w:ascii="Times New Roman" w:cs="Times New Roman" w:hAnsi="Times New Roman"/>
          <w:sz w:val="28"/>
          <w:szCs w:val="28"/>
          <w:vertAlign w:val="superscript"/>
          <w:lang w:val="en-GB"/>
        </w:rPr>
        <w:t>1</w:t>
      </w:r>
      <w:r>
        <w:rPr>
          <w:rFonts w:ascii="Times New Roman" w:cs="Times New Roman" w:hAnsi="Times New Roman"/>
          <w:sz w:val="28"/>
          <w:szCs w:val="28"/>
          <w:lang w:val="en-GB"/>
        </w:rPr>
        <w:t>, Prof.Amin Babikir A.Alnabi</w:t>
      </w:r>
      <w:r>
        <w:rPr>
          <w:rFonts w:ascii="Times New Roman" w:cs="Times New Roman" w:hAnsi="Times New Roman"/>
          <w:sz w:val="28"/>
          <w:szCs w:val="28"/>
          <w:vertAlign w:val="superscript"/>
          <w:lang w:val="en-GB"/>
        </w:rPr>
        <w:t>2</w:t>
      </w:r>
      <w:r>
        <w:rPr>
          <w:rFonts w:ascii="Times New Roman" w:cs="Times New Roman" w:hAnsi="Times New Roman"/>
          <w:sz w:val="28"/>
          <w:szCs w:val="28"/>
          <w:lang w:val="en-GB"/>
        </w:rPr>
        <w:t xml:space="preserve"> </w:t>
      </w:r>
    </w:p>
    <w:p>
      <w:pPr>
        <w:pStyle w:val="style179"/>
        <w:numPr>
          <w:ilvl w:val="0"/>
          <w:numId w:val="1"/>
        </w:numPr>
        <w:jc w:val="center"/>
        <w:rPr>
          <w:rFonts w:ascii="Times New Roman" w:cs="Times New Roman" w:hAnsi="Times New Roman"/>
          <w:i/>
          <w:iCs/>
          <w:sz w:val="28"/>
          <w:szCs w:val="28"/>
        </w:rPr>
      </w:pPr>
      <w:r>
        <w:rPr>
          <w:rFonts w:ascii="Times New Roman" w:cs="Times New Roman" w:hAnsi="Times New Roman"/>
          <w:i/>
          <w:iCs/>
          <w:sz w:val="28"/>
          <w:szCs w:val="28"/>
          <w:lang w:val="en-GB"/>
        </w:rPr>
        <w:t>Assistant Professor, Jord</w:t>
      </w:r>
      <w:r>
        <w:rPr>
          <w:rFonts w:ascii="Times New Roman" w:cs="Times New Roman" w:hAnsi="Times New Roman"/>
          <w:i/>
          <w:iCs/>
          <w:sz w:val="28"/>
          <w:szCs w:val="28"/>
        </w:rPr>
        <w:t xml:space="preserve">anian Sudanese College for Science &amp; Technology </w:t>
      </w:r>
    </w:p>
    <w:p>
      <w:pPr>
        <w:pStyle w:val="style179"/>
        <w:numPr>
          <w:ilvl w:val="0"/>
          <w:numId w:val="1"/>
        </w:numPr>
        <w:jc w:val="center"/>
        <w:rPr>
          <w:rFonts w:ascii="Times New Roman" w:cs="Times New Roman" w:hAnsi="Times New Roman"/>
          <w:i/>
          <w:iCs/>
          <w:sz w:val="28"/>
          <w:szCs w:val="28"/>
          <w:lang w:bidi="ar-EG"/>
        </w:rPr>
      </w:pPr>
      <w:r>
        <w:rPr>
          <w:rFonts w:ascii="Times New Roman" w:cs="Times New Roman" w:hAnsi="Times New Roman"/>
          <w:i/>
          <w:iCs/>
          <w:sz w:val="28"/>
          <w:szCs w:val="28"/>
          <w:lang w:bidi="ar-EG"/>
        </w:rPr>
        <w:t xml:space="preserve">Dean of </w:t>
      </w:r>
      <w:r>
        <w:rPr>
          <w:rFonts w:ascii="Times New Roman" w:cs="Times New Roman" w:hAnsi="Times New Roman"/>
          <w:i/>
          <w:iCs/>
          <w:sz w:val="28"/>
          <w:szCs w:val="28"/>
          <w:lang w:val="en-GB" w:bidi="ar-EG"/>
        </w:rPr>
        <w:t>Jord</w:t>
      </w:r>
      <w:r>
        <w:rPr>
          <w:rFonts w:ascii="Times New Roman" w:cs="Times New Roman" w:hAnsi="Times New Roman"/>
          <w:i/>
          <w:iCs/>
          <w:sz w:val="28"/>
          <w:szCs w:val="28"/>
          <w:lang w:bidi="ar-EG"/>
        </w:rPr>
        <w:t>anian Sudanese College for Science &amp; Technology</w:t>
      </w:r>
      <w:r>
        <w:rPr>
          <w:rFonts w:ascii="Times New Roman" w:cs="Times New Roman" w:hAnsi="Times New Roman"/>
          <w:i/>
          <w:iCs/>
          <w:sz w:val="28"/>
          <w:szCs w:val="28"/>
          <w:lang w:bidi="ar-EG"/>
        </w:rPr>
        <w:t xml:space="preserve">  </w:t>
      </w:r>
    </w:p>
    <w:p>
      <w:pPr>
        <w:pStyle w:val="style0"/>
        <w:ind w:left="360"/>
        <w:rPr>
          <w:rFonts w:ascii="Times New Roman" w:cs="Times New Roman" w:hAnsi="Times New Roman"/>
          <w:sz w:val="28"/>
          <w:szCs w:val="28"/>
          <w:lang w:bidi="ar-EG"/>
        </w:rPr>
      </w:pPr>
    </w:p>
    <w:tbl>
      <w:tblPr>
        <w:tblW w:w="9639" w:type="dxa"/>
        <w:tblInd w:w="-1050" w:type="dxa"/>
        <w:tblLayout w:type="fixed"/>
        <w:tblCellMar>
          <w:left w:w="57" w:type="dxa"/>
          <w:right w:w="57" w:type="dxa"/>
        </w:tblCellMar>
        <w:tblLook w:val="0000" w:firstRow="0" w:lastRow="0" w:firstColumn="0" w:lastColumn="0" w:noHBand="0" w:noVBand="0"/>
      </w:tblPr>
      <w:tblGrid>
        <w:gridCol w:w="1588"/>
        <w:gridCol w:w="8051"/>
      </w:tblGrid>
      <w:tr>
        <w:trPr>
          <w:cantSplit/>
        </w:trPr>
        <w:tc>
          <w:tcPr>
            <w:tcW w:w="1588" w:type="dxa"/>
            <w:tcBorders/>
          </w:tcPr>
          <w:p>
            <w:pPr>
              <w:pStyle w:val="style0"/>
              <w:ind w:left="360"/>
              <w:rPr>
                <w:rFonts w:ascii="Times New Roman" w:cs="Times New Roman" w:hAnsi="Times New Roman"/>
                <w:b/>
                <w:bCs/>
                <w:sz w:val="28"/>
                <w:szCs w:val="28"/>
                <w:lang w:val="en-GB" w:bidi="ar-EG"/>
              </w:rPr>
            </w:pPr>
          </w:p>
        </w:tc>
        <w:tc>
          <w:tcPr>
            <w:tcW w:w="8051" w:type="dxa"/>
            <w:tcBorders/>
          </w:tcPr>
          <w:p>
            <w:pPr>
              <w:pStyle w:val="style0"/>
              <w:ind w:left="-55"/>
              <w:jc w:val="both"/>
              <w:rPr>
                <w:rFonts w:ascii="Times New Roman" w:cs="Times New Roman" w:hAnsi="Times New Roman"/>
                <w:sz w:val="28"/>
                <w:szCs w:val="28"/>
                <w:lang w:val="en-GB" w:bidi="ar-EG"/>
              </w:rPr>
            </w:pPr>
            <w:r>
              <w:rPr>
                <w:rFonts w:ascii="Times New Roman" w:cs="Times New Roman" w:hAnsi="Times New Roman"/>
                <w:b/>
                <w:bCs/>
                <w:sz w:val="28"/>
                <w:szCs w:val="28"/>
                <w:lang w:val="en-GB" w:bidi="ar-EG"/>
              </w:rPr>
              <w:t>1</w:t>
            </w:r>
            <w:r>
              <w:rPr>
                <w:rFonts w:ascii="Times New Roman" w:cs="Times New Roman" w:hAnsi="Times New Roman"/>
                <w:b/>
                <w:bCs/>
                <w:sz w:val="28"/>
                <w:szCs w:val="28"/>
                <w:lang w:val="en-GB" w:bidi="ar-EG"/>
              </w:rPr>
              <w:t>.</w:t>
            </w:r>
            <w:r>
              <w:rPr>
                <w:rFonts w:ascii="Times New Roman" w:cs="Times New Roman" w:hAnsi="Times New Roman"/>
                <w:b/>
                <w:bCs/>
                <w:sz w:val="28"/>
                <w:szCs w:val="28"/>
                <w:lang w:val="en-GB" w:bidi="ar-EG"/>
              </w:rPr>
              <w:t>Abstract</w:t>
            </w:r>
          </w:p>
          <w:p>
            <w:pPr>
              <w:pStyle w:val="style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Artificial intelligence has been widely utilized in people’s lives, especially in communication. The article provides a review of the recent research status of the applications of artificial intelligence in communication, the usefulness of big data, machine learning, and cloud computation in this field. Several examples of how artificial intelligence is used to support communications are illustrated to discuss better for a framework of modern artificial intelligence applications. The aspects of concern in ethics of using artificial intelligence are also address, as ethics are the principles judging whether the technologies are suitable for humans to use or not. In order to predict the future development of communication, an introduction of previous progress in the field of communication is provided and sorted into categories of wireless communication, ethical concerns, and network monitoring and control. This study confirms that the future development of artificial intelligence is associated two aspects: SDN (Software-defined network) and NFV (Network function visualization). AI will thus be used in enhancing communication efficiency.</w:t>
            </w:r>
          </w:p>
          <w:p>
            <w:pPr>
              <w:pStyle w:val="style0"/>
              <w:jc w:val="both"/>
              <w:rPr>
                <w:rFonts w:ascii="Times New Roman" w:cs="Times New Roman" w:hAnsi="Times New Roman"/>
                <w:b/>
                <w:bCs/>
                <w:sz w:val="28"/>
                <w:szCs w:val="28"/>
                <w:lang w:val="en-GB" w:bidi="ar-EG"/>
              </w:rPr>
            </w:pPr>
            <w:r>
              <w:rPr>
                <w:rFonts w:ascii="Times New Roman" w:cs="Times New Roman" w:hAnsi="Times New Roman"/>
                <w:b/>
                <w:bCs/>
                <w:sz w:val="28"/>
                <w:szCs w:val="28"/>
                <w:lang w:val="en-GB" w:bidi="ar-EG"/>
              </w:rPr>
              <w:t>Key word:</w:t>
            </w:r>
            <w:r>
              <w:rPr>
                <w:rFonts w:ascii="Times New Roman" w:cs="Times New Roman" w:hAnsi="Times New Roman"/>
                <w:sz w:val="28"/>
                <w:szCs w:val="28"/>
                <w:lang w:val="en-GB" w:bidi="ar-EG"/>
              </w:rPr>
              <w:t xml:space="preserve"> </w:t>
            </w:r>
            <w:r>
              <w:rPr>
                <w:rFonts w:ascii="Times New Roman" w:cs="Times New Roman" w:hAnsi="Times New Roman"/>
                <w:sz w:val="24"/>
                <w:szCs w:val="24"/>
                <w:lang w:val="en-GB" w:bidi="ar-EG"/>
              </w:rPr>
              <w:t>SDN (Software-defined network), NFV (Network function visualization)</w:t>
            </w:r>
          </w:p>
        </w:tc>
      </w:tr>
    </w:tbl>
    <w:p>
      <w:pPr>
        <w:pStyle w:val="style0"/>
        <w:ind w:left="360"/>
        <w:jc w:val="both"/>
        <w:rPr>
          <w:rFonts w:ascii="Times New Roman" w:cs="Times New Roman" w:hAnsi="Times New Roman"/>
          <w:sz w:val="28"/>
          <w:szCs w:val="28"/>
          <w:rtl/>
        </w:rPr>
      </w:pPr>
      <w:r>
        <w:rPr>
          <w:rFonts w:ascii="Times New Roman" w:cs="Times New Roman" w:hAnsi="Times New Roman"/>
          <w:sz w:val="28"/>
          <w:szCs w:val="28"/>
          <w:lang w:val="en-GB" w:bidi="ar-EG"/>
        </w:rPr>
        <w:t>The purpose of the study is in the four mentioned technology on reviewing the history of development in artificial intelligence and communication, which summarizes the previous efforts made in the field. Communications is a sector with heavy ICT use, dealing w</w:t>
      </w:r>
      <w:r>
        <w:rPr>
          <w:rFonts w:ascii="Times New Roman" w:cs="Times New Roman" w:hAnsi="Times New Roman"/>
          <w:sz w:val="28"/>
          <w:szCs w:val="28"/>
          <w:lang w:val="en-GB" w:bidi="ar-EG"/>
        </w:rPr>
        <w:t xml:space="preserve">ith various consumer demands on </w:t>
      </w:r>
      <w:r>
        <w:rPr>
          <w:rFonts w:ascii="Times New Roman" w:cs="Times New Roman" w:hAnsi="Times New Roman"/>
          <w:sz w:val="28"/>
          <w:szCs w:val="28"/>
          <w:lang w:val="en-GB" w:bidi="ar-EG"/>
        </w:rPr>
        <w:t xml:space="preserve">individualization requirements, multimedia services, and precision management, which has made network security more and more critical. Thus, will subsequently summarize the modern research of how artificial intelligence is applied in communication networks. To enable the required technological developments and responses, AI </w:t>
      </w:r>
      <w:r>
        <w:rPr>
          <w:rFonts w:ascii="Times New Roman" w:cs="Times New Roman" w:hAnsi="Times New Roman"/>
          <w:sz w:val="28"/>
          <w:szCs w:val="28"/>
          <w:lang w:val="en-GB" w:bidi="ar-EG"/>
        </w:rPr>
        <w:t xml:space="preserve">researchers and practitioners will need to take moral, societal, and legal value into account in the design of AI systems. </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 xml:space="preserve">The third part mentions ethical concerns in the present-day development of communication. </w:t>
      </w:r>
      <w:r>
        <w:rPr>
          <w:rFonts w:ascii="Times New Roman" w:cs="Times New Roman" w:hAnsi="Times New Roman"/>
          <w:sz w:val="28"/>
          <w:szCs w:val="28"/>
          <w:lang w:bidi="ar-EG"/>
        </w:rPr>
        <w:t>Lastly</w:t>
      </w:r>
      <w:r>
        <w:rPr>
          <w:rFonts w:ascii="Times New Roman" w:cs="Times New Roman" w:hAnsi="Times New Roman"/>
          <w:sz w:val="28"/>
          <w:szCs w:val="28"/>
          <w:lang w:val="en-GB" w:bidi="ar-EG"/>
        </w:rPr>
        <w:t>, there will be a prediction of the future application of AI in communication networks and future developments.</w:t>
      </w:r>
    </w:p>
    <w:p>
      <w:pPr>
        <w:pStyle w:val="style0"/>
        <w:ind w:left="360"/>
        <w:jc w:val="both"/>
        <w:rPr>
          <w:rFonts w:ascii="Times New Roman" w:cs="Times New Roman" w:hAnsi="Times New Roman"/>
          <w:b/>
          <w:bCs/>
          <w:sz w:val="28"/>
          <w:szCs w:val="28"/>
          <w:lang w:val="en-GB" w:bidi="ar-EG"/>
        </w:rPr>
      </w:pPr>
      <w:r>
        <w:rPr>
          <w:rFonts w:ascii="Times New Roman" w:cs="Times New Roman" w:hAnsi="Times New Roman"/>
          <w:b/>
          <w:bCs/>
          <w:sz w:val="28"/>
          <w:szCs w:val="28"/>
          <w:lang w:val="en-GB" w:bidi="ar-EG"/>
        </w:rPr>
        <w:t>2</w:t>
      </w:r>
      <w:r>
        <w:rPr>
          <w:rFonts w:ascii="Times New Roman" w:cs="Times New Roman" w:hAnsi="Times New Roman"/>
          <w:b/>
          <w:bCs/>
          <w:sz w:val="28"/>
          <w:szCs w:val="28"/>
          <w:lang w:val="en-GB" w:bidi="ar-EG"/>
        </w:rPr>
        <w:t>.</w:t>
      </w:r>
      <w:r>
        <w:rPr>
          <w:rFonts w:ascii="Times New Roman" w:cs="Times New Roman" w:hAnsi="Times New Roman"/>
          <w:b/>
          <w:bCs/>
          <w:sz w:val="28"/>
          <w:szCs w:val="28"/>
          <w:lang w:val="en-GB" w:bidi="ar-EG"/>
        </w:rPr>
        <w:t xml:space="preserve"> Introduction </w:t>
      </w:r>
    </w:p>
    <w:p>
      <w:pPr>
        <w:pStyle w:val="style0"/>
        <w:ind w:left="360"/>
        <w:jc w:val="both"/>
        <w:rPr>
          <w:rFonts w:ascii="Times New Roman" w:cs="Times New Roman" w:hAnsi="Times New Roman"/>
          <w:sz w:val="28"/>
          <w:szCs w:val="28"/>
          <w:lang w:bidi="ar-EG"/>
        </w:rPr>
      </w:pPr>
      <w:r>
        <w:rPr>
          <w:rFonts w:ascii="Times New Roman" w:cs="Times New Roman" w:hAnsi="Times New Roman"/>
          <w:sz w:val="28"/>
          <w:szCs w:val="28"/>
          <w:lang w:bidi="ar-EG"/>
        </w:rPr>
        <w:t xml:space="preserve">The commercial development of mobile communication technology has gone through 37 years. It started from the commercialization of analog voice communication technology, advanced mobile phone system (AMPS) from Bell Laboratory and Motorola in Oct. 1983, to the 2G global system for mobile communications (GSM) which achieved the full digital voice telephony in 1991, and evolved to the 3G universal mobile telecommunications system (UMTS) in 2001 which supported the mobile Internet solutions, and then to the 4G long term evolution (LTE) with global large-scale commercialization so far which supports the all-internet protocol (all-IP) broadband connectivity, and eventually developed into the 5G technology in 2018 and gradually became commercially available all over the world. In the development of mobile communications over the past 30 years, it has evolved from analog to digital, from voice only to voice and data service, from circuit switching to all-IP, from enclosed communication ecosystem to open ecosystem empowering vertical industry. At the early stage of mobile communication development, especially in the initial phase from 1G to 3G, mobile communication network and service ecosystem still conducted continuous integrity construction. Till the 4G ecosystem basically achieves the all IP-based network system, supports the voice and data services and starts trying to empower the vertical industry, the telecom industry starts proposing the requirement of automation and intelligentization development of mobile communication network. As mobile communication network becomes more complex and communication services become more diverse, communication network infrastructure and service system need to confront many complex scenarios, including very complicated wireless environment which can't be simulated with data model, exponential increasing complexity of IP switching and route selection, active network support and service guarantee, customized network service of "one customer with one strategy" and "one moment with one strategy", etc. All of them far outperform the processing and management system, which is predefined and executed by traditional artificial rules. Therefore, current </w:t>
      </w:r>
      <w:r>
        <w:rPr>
          <w:rFonts w:ascii="Times New Roman" w:cs="Times New Roman" w:hAnsi="Times New Roman"/>
          <w:sz w:val="28"/>
          <w:szCs w:val="28"/>
          <w:lang w:bidi="ar-EG"/>
        </w:rPr>
        <w:t>communication system needs a set of automatic and intelligent system and method to guarantee the operation and development of network and service.</w:t>
      </w:r>
    </w:p>
    <w:p>
      <w:pPr>
        <w:pStyle w:val="style0"/>
        <w:ind w:left="360"/>
        <w:jc w:val="both"/>
        <w:rPr>
          <w:rFonts w:ascii="Times New Roman" w:cs="Times New Roman" w:hAnsi="Times New Roman"/>
          <w:sz w:val="28"/>
          <w:szCs w:val="28"/>
          <w:lang w:bidi="ar-EG"/>
        </w:rPr>
      </w:pPr>
      <w:r>
        <w:rPr>
          <w:rFonts w:ascii="Times New Roman" w:cs="Times New Roman" w:hAnsi="Times New Roman"/>
          <w:sz w:val="28"/>
          <w:szCs w:val="28"/>
          <w:lang w:bidi="ar-EG"/>
        </w:rPr>
        <w:t>In the past 20 years from the commercial use of 3G in 2001 to the extensive commercial use of 5G in 2020, the mobile internet and data service have been prosperous, and the massive big data generated in communication ecosystem provide natural and high-quality data source for the development of AI in communication fie</w:t>
      </w:r>
      <w:r>
        <w:rPr>
          <w:rFonts w:ascii="Times New Roman" w:cs="Times New Roman" w:hAnsi="Times New Roman"/>
          <w:sz w:val="28"/>
          <w:szCs w:val="28"/>
          <w:lang w:bidi="ar-EG"/>
        </w:rPr>
        <w:t>ld. While in 2006, Hinton et al</w:t>
      </w:r>
      <w:r>
        <w:rPr>
          <w:rFonts w:ascii="Times New Roman" w:cs="Times New Roman" w:hAnsi="Times New Roman"/>
          <w:sz w:val="28"/>
          <w:szCs w:val="28"/>
          <w:lang w:bidi="ar-EG"/>
        </w:rPr>
        <w:t>. Economists Richard Lipsey and Kenneth Carlaw defined 24 kinds of technologies, including AI, etc. as the GPT as early as in 2005. Since 2018, governments and academic organizations around the world have gradually deemed 5G as a new generation of GPT. GPT has technology diffusivity and empowerment in various industries, and can boost the productivity for the R&amp;D and innovation of vertical industry. 5G and AI own those characteristics very obviously. Therefore, 5G and AI are commonly regarded as a group of the latest GPT in the 21st century by various countries and adopted by industrial field.</w:t>
      </w:r>
      <w:r>
        <w:rPr>
          <w:rFonts w:ascii="Times New Roman" w:cs="Times New Roman" w:hAnsi="Times New Roman"/>
          <w:color w:val="000000"/>
          <w:sz w:val="23"/>
          <w:szCs w:val="23"/>
        </w:rPr>
        <w:t xml:space="preserve"> </w:t>
      </w:r>
      <w:r>
        <w:rPr>
          <w:rFonts w:ascii="Times New Roman" w:cs="Times New Roman" w:hAnsi="Times New Roman"/>
          <w:sz w:val="28"/>
          <w:szCs w:val="28"/>
          <w:lang w:bidi="ar-EG"/>
        </w:rPr>
        <w:t>However, the overall review and forward-looking, which are rare in the industry currently, are needed for the integrated development of mobile communication and AI technology from the perspective of 5G and beyond 5G (B5G) ecosystem. The authors hope to deem the integrated application development of 5G and AI technology (a group of GPT) as main line, conducts the systematic review of "intelligence injection" and "intelligence integration" of AI in current 5G technology international standards, 5G network and service ecosystem, and conducts the forward-looking discussion of mobile communication and AI technology in the next decade.</w:t>
      </w:r>
    </w:p>
    <w:p>
      <w:pPr>
        <w:pStyle w:val="style0"/>
        <w:ind w:left="-720"/>
        <w:jc w:val="center"/>
        <w:rPr>
          <w:rFonts w:ascii="Times New Roman" w:cs="Times New Roman" w:hAnsi="Times New Roman"/>
          <w:sz w:val="28"/>
          <w:szCs w:val="28"/>
          <w:lang w:val="en-GB" w:bidi="ar-EG"/>
        </w:rPr>
      </w:pPr>
      <w:r>
        <w:rPr>
          <w:rFonts w:ascii="Times New Roman" w:cs="Times New Roman" w:hAnsi="Times New Roman"/>
          <w:noProof/>
          <w:sz w:val="28"/>
          <w:szCs w:val="28"/>
        </w:rPr>
        <w:drawing>
          <wp:inline distL="0" distT="0" distB="0" distR="0">
            <wp:extent cx="7067813" cy="3840479"/>
            <wp:effectExtent l="0" t="0" r="0" b="762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7067813" cy="3840479"/>
                    </a:xfrm>
                    <a:prstGeom prst="rect"/>
                    <a:ln>
                      <a:noFill/>
                    </a:ln>
                  </pic:spPr>
                </pic:pic>
              </a:graphicData>
            </a:graphic>
          </wp:inline>
        </w:drawing>
      </w:r>
    </w:p>
    <w:p>
      <w:pPr>
        <w:pStyle w:val="style0"/>
        <w:ind w:left="-540"/>
        <w:jc w:val="center"/>
        <w:rPr>
          <w:rFonts w:ascii="Times New Roman" w:cs="Times New Roman" w:hAnsi="Times New Roman"/>
          <w:b/>
          <w:bCs/>
          <w:sz w:val="24"/>
          <w:szCs w:val="24"/>
          <w:lang w:val="en-GB" w:bidi="ar-EG"/>
        </w:rPr>
      </w:pPr>
      <w:r>
        <w:rPr>
          <w:rFonts w:ascii="Times New Roman" w:cs="Times New Roman" w:hAnsi="Times New Roman"/>
          <w:b/>
          <w:bCs/>
          <w:sz w:val="24"/>
          <w:szCs w:val="24"/>
          <w:lang w:val="en-GB" w:bidi="ar-EG"/>
        </w:rPr>
        <w:t xml:space="preserve">Figure (1): Compression of Evolution Path between Communication Technologies and AI   </w:t>
      </w:r>
    </w:p>
    <w:p>
      <w:pPr>
        <w:pStyle w:val="style0"/>
        <w:ind w:left="360"/>
        <w:rPr>
          <w:rFonts w:ascii="Times New Roman" w:cs="Times New Roman" w:hAnsi="Times New Roman"/>
          <w:sz w:val="28"/>
          <w:szCs w:val="28"/>
          <w:lang w:val="en-GB" w:bidi="ar-EG"/>
        </w:rPr>
      </w:pPr>
      <w:r>
        <w:rPr>
          <w:rFonts w:ascii="Times New Roman" w:cs="Times New Roman" w:hAnsi="Times New Roman"/>
          <w:b/>
          <w:bCs/>
          <w:sz w:val="28"/>
          <w:szCs w:val="28"/>
          <w:lang w:val="en-GB" w:bidi="ar-EG"/>
        </w:rPr>
        <w:t>3</w:t>
      </w:r>
      <w:r>
        <w:rPr>
          <w:rFonts w:ascii="Times New Roman" w:cs="Times New Roman" w:hAnsi="Times New Roman"/>
          <w:b/>
          <w:bCs/>
          <w:sz w:val="28"/>
          <w:szCs w:val="28"/>
          <w:lang w:val="en-GB" w:bidi="ar-EG"/>
        </w:rPr>
        <w:t>.</w:t>
      </w:r>
      <w:r>
        <w:rPr>
          <w:rFonts w:ascii="Times New Roman" w:cs="Times New Roman" w:hAnsi="Times New Roman"/>
          <w:b/>
          <w:bCs/>
          <w:sz w:val="28"/>
          <w:szCs w:val="28"/>
          <w:lang w:val="en-GB" w:bidi="ar-EG"/>
        </w:rPr>
        <w:t xml:space="preserve"> Artificial intelligence</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Modern definition of AI can be understood as intelligence demonstrated by machines instead of the natural intelligence displayed by humans or animals. According to what is defined in the book A Collection of Definitions of Intelligence (Technical report), AI is the field as the study of "intelligent agents": any system that perceives its environment and takes actions that maximize its chance of achieving its goals.</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Using the technologies in artificial intelligence, the communication network can benefit from the strengths of AI, especially in two aspects learning and reasoning. With the strengths of learning and reasoning, AI is suitable for enhancing communication efficiency due to advanced learning and reasoning strategies.</w:t>
      </w:r>
    </w:p>
    <w:p>
      <w:pPr>
        <w:pStyle w:val="style0"/>
        <w:ind w:left="360"/>
        <w:rPr>
          <w:rFonts w:ascii="Times New Roman" w:cs="Times New Roman" w:hAnsi="Times New Roman"/>
          <w:b/>
          <w:bCs/>
          <w:sz w:val="28"/>
          <w:szCs w:val="28"/>
          <w:lang w:val="en-GB" w:bidi="ar-EG"/>
        </w:rPr>
      </w:pPr>
      <w:r>
        <w:rPr>
          <w:rFonts w:ascii="Times New Roman" w:cs="Times New Roman" w:hAnsi="Times New Roman"/>
          <w:b/>
          <w:bCs/>
          <w:sz w:val="28"/>
          <w:szCs w:val="28"/>
          <w:lang w:val="en-GB" w:bidi="ar-EG"/>
        </w:rPr>
        <w:t>4</w:t>
      </w:r>
      <w:r>
        <w:rPr>
          <w:rFonts w:ascii="Times New Roman" w:cs="Times New Roman" w:hAnsi="Times New Roman"/>
          <w:b/>
          <w:bCs/>
          <w:sz w:val="28"/>
          <w:szCs w:val="28"/>
          <w:lang w:val="en-GB" w:bidi="ar-EG"/>
        </w:rPr>
        <w:t>.</w:t>
      </w:r>
      <w:r>
        <w:rPr>
          <w:rFonts w:ascii="Times New Roman" w:cs="Times New Roman" w:hAnsi="Times New Roman"/>
          <w:b/>
          <w:bCs/>
          <w:sz w:val="28"/>
          <w:szCs w:val="28"/>
          <w:lang w:val="en-GB" w:bidi="ar-EG"/>
        </w:rPr>
        <w:t xml:space="preserve"> Communication </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 xml:space="preserve">Communication is directly linked with people's living conditions, as it is essential for individuals to connect and chat with others to send and receive messages. The main characteristic of modern communication is mobile, and mobile communication technology is also constantly updated. The communication </w:t>
      </w:r>
      <w:r>
        <w:rPr>
          <w:rFonts w:ascii="Times New Roman" w:cs="Times New Roman" w:hAnsi="Times New Roman"/>
          <w:sz w:val="28"/>
          <w:szCs w:val="28"/>
          <w:lang w:val="en-GB" w:bidi="ar-EG"/>
        </w:rPr>
        <w:t>technology when the first cell phone came out was 1G, which adopted an analogy cellular network. The second version of mobile communication technology was 2G, using digital voice transmission technology as the core. The 2G technology is only valuable for enabling calls and messages but is too outdated to serve mobile phones' advanced functions in recent years. The emergence of 3G ensured the delivery of images, though the data transmission rate was relatively slow. 4G was the more effective version of 3G, allowing better quality of the images conveyed and the rate of delivering information. 5G is the recent development in telecommunication with the advantages of high speed, large capacity, and low delay.</w:t>
      </w:r>
    </w:p>
    <w:p>
      <w:pPr>
        <w:pStyle w:val="style0"/>
        <w:ind w:left="360"/>
        <w:rPr>
          <w:rFonts w:ascii="Times New Roman" w:cs="Times New Roman" w:hAnsi="Times New Roman"/>
          <w:b/>
          <w:bCs/>
          <w:sz w:val="28"/>
          <w:szCs w:val="28"/>
          <w:lang w:val="en-GB" w:bidi="ar-EG"/>
        </w:rPr>
      </w:pPr>
      <w:r>
        <w:rPr>
          <w:rFonts w:ascii="Times New Roman" w:cs="Times New Roman" w:hAnsi="Times New Roman"/>
          <w:b/>
          <w:bCs/>
          <w:sz w:val="28"/>
          <w:szCs w:val="28"/>
          <w:lang w:val="en-GB" w:bidi="ar-EG"/>
        </w:rPr>
        <w:t>5</w:t>
      </w:r>
      <w:r>
        <w:rPr>
          <w:rFonts w:ascii="Times New Roman" w:cs="Times New Roman" w:hAnsi="Times New Roman"/>
          <w:b/>
          <w:bCs/>
          <w:sz w:val="28"/>
          <w:szCs w:val="28"/>
          <w:lang w:val="en-GB" w:bidi="ar-EG"/>
        </w:rPr>
        <w:t>. Wireless communication</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 xml:space="preserve"> Communication, which used to be constrained by geographical factors, would take much time to transfer. However, the efficiency of communication has been significantly prompted after the invention of wireless communication. The recent research of wireless communication is increasingly paying attention to the detection of abnormal communication flow.</w:t>
      </w:r>
    </w:p>
    <w:p>
      <w:pPr>
        <w:pStyle w:val="style0"/>
        <w:ind w:left="360"/>
        <w:rPr>
          <w:rFonts w:ascii="Times New Roman" w:cs="Times New Roman" w:hAnsi="Times New Roman"/>
          <w:b/>
          <w:bCs/>
          <w:sz w:val="28"/>
          <w:szCs w:val="28"/>
          <w:lang w:val="en-GB" w:bidi="ar-EG"/>
        </w:rPr>
      </w:pPr>
      <w:r>
        <w:rPr>
          <w:rFonts w:ascii="Times New Roman" w:cs="Times New Roman" w:hAnsi="Times New Roman"/>
          <w:b/>
          <w:bCs/>
          <w:sz w:val="28"/>
          <w:szCs w:val="28"/>
          <w:lang w:val="en-GB" w:bidi="ar-EG"/>
        </w:rPr>
        <w:t>5</w:t>
      </w:r>
      <w:r>
        <w:rPr>
          <w:rFonts w:ascii="Times New Roman" w:cs="Times New Roman" w:hAnsi="Times New Roman"/>
          <w:b/>
          <w:bCs/>
          <w:sz w:val="28"/>
          <w:szCs w:val="28"/>
          <w:lang w:val="en-GB" w:bidi="ar-EG"/>
        </w:rPr>
        <w:t xml:space="preserve">.1 Ethical concerns </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 xml:space="preserve">People must meet the moral requirements that enhance human wellbeing when developing AI. As the extent of autonomy in the systems based on AI has been improved, more responsibility should be taken into account. For example, the decision-making process of AI should be more transparent, and the resource of the data should be proposed. The artificial intelligence system designed for communication networks should consider responsibility, accountability, and transparency. Responsibility, in this case, means the AI systems’ role of making decisions and take part in recognizing errors. Accountability refers to explaining and showing the exact process of individuals’ actions to other network users to consider the decisions. Transparency means the ability to analyze, reproduce, and inspect the mechanisms for making decisions from AI during communication. In a word, the ethical concerns of applying artificial intelligence in communication networks are recently focused on accountability, responsibility, and transparency.    </w:t>
      </w:r>
    </w:p>
    <w:p>
      <w:pPr>
        <w:pStyle w:val="style0"/>
        <w:ind w:left="360"/>
        <w:rPr>
          <w:rFonts w:ascii="Times New Roman" w:cs="Times New Roman" w:hAnsi="Times New Roman"/>
          <w:b/>
          <w:bCs/>
          <w:sz w:val="28"/>
          <w:szCs w:val="28"/>
          <w:lang w:val="en-GB" w:bidi="ar-EG"/>
        </w:rPr>
      </w:pPr>
      <w:r>
        <w:rPr>
          <w:rFonts w:ascii="Times New Roman" w:cs="Times New Roman" w:hAnsi="Times New Roman"/>
          <w:sz w:val="28"/>
          <w:szCs w:val="28"/>
          <w:lang w:val="en-GB" w:bidi="ar-EG"/>
        </w:rPr>
        <w:t xml:space="preserve"> </w:t>
      </w:r>
      <w:r>
        <w:rPr>
          <w:rFonts w:ascii="Times New Roman" w:cs="Times New Roman" w:hAnsi="Times New Roman"/>
          <w:b/>
          <w:bCs/>
          <w:sz w:val="28"/>
          <w:szCs w:val="28"/>
          <w:lang w:val="en-GB" w:bidi="ar-EG"/>
        </w:rPr>
        <w:t>6</w:t>
      </w:r>
      <w:r>
        <w:rPr>
          <w:rFonts w:ascii="Times New Roman" w:cs="Times New Roman" w:hAnsi="Times New Roman"/>
          <w:b/>
          <w:bCs/>
          <w:sz w:val="28"/>
          <w:szCs w:val="28"/>
          <w:lang w:val="en-GB" w:bidi="ar-EG"/>
        </w:rPr>
        <w:t xml:space="preserve">. Future application of AI in communication </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 xml:space="preserve">With the rapid development of communication technologies and the increasing demand for high communication efficiency, the IP network seems outdated with huge network flow problems highly increases the amount of work required. </w:t>
      </w:r>
      <w:r>
        <w:rPr>
          <w:rFonts w:ascii="Times New Roman" w:cs="Times New Roman" w:hAnsi="Times New Roman"/>
          <w:sz w:val="28"/>
          <w:szCs w:val="28"/>
          <w:lang w:val="en-GB" w:bidi="ar-EG"/>
        </w:rPr>
        <w:t xml:space="preserve">Therefore, the performance of the network should be enhanced according AI is one is possible promising approaches. </w:t>
      </w:r>
    </w:p>
    <w:p>
      <w:pPr>
        <w:pStyle w:val="style0"/>
        <w:ind w:left="360"/>
        <w:rPr>
          <w:rFonts w:ascii="Times New Roman" w:cs="Times New Roman" w:hAnsi="Times New Roman"/>
          <w:b/>
          <w:bCs/>
          <w:sz w:val="28"/>
          <w:szCs w:val="28"/>
          <w:lang w:val="en-GB" w:bidi="ar-EG"/>
        </w:rPr>
      </w:pPr>
      <w:r>
        <w:rPr>
          <w:rFonts w:ascii="Times New Roman" w:cs="Times New Roman" w:hAnsi="Times New Roman"/>
          <w:b/>
          <w:bCs/>
          <w:sz w:val="28"/>
          <w:szCs w:val="28"/>
          <w:lang w:val="en-GB" w:bidi="ar-EG"/>
        </w:rPr>
        <w:t>6</w:t>
      </w:r>
      <w:r>
        <w:rPr>
          <w:rFonts w:ascii="Times New Roman" w:cs="Times New Roman" w:hAnsi="Times New Roman"/>
          <w:b/>
          <w:bCs/>
          <w:sz w:val="28"/>
          <w:szCs w:val="28"/>
          <w:lang w:val="en-GB" w:bidi="ar-EG"/>
        </w:rPr>
        <w:t xml:space="preserve">.1. SDN </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 xml:space="preserve">SDN (software-defined network) is a network architecture approach that enables the network to be intelligently and centrally controlled, or ‘programmed,’ using software applications] There are three aspects that SDN benefits communication. Firstly, SDN allows network operators to adjust the network behaviour and avoid being constrained by the proprietary platforms. Furthermore, SDN is of centralized intelligence to control logically, enabling the better control and management of resources on the internet. The openness of SDN is also advantageous, as the network supports are compatibly applications in the same software environment. </w:t>
      </w:r>
    </w:p>
    <w:p>
      <w:pPr>
        <w:pStyle w:val="style0"/>
        <w:ind w:left="360"/>
        <w:rPr>
          <w:rFonts w:ascii="Times New Roman" w:cs="Times New Roman" w:hAnsi="Times New Roman"/>
          <w:b/>
          <w:bCs/>
          <w:sz w:val="28"/>
          <w:szCs w:val="28"/>
          <w:lang w:val="en-GB" w:bidi="ar-EG"/>
        </w:rPr>
      </w:pPr>
      <w:r>
        <w:rPr>
          <w:rFonts w:ascii="Times New Roman" w:cs="Times New Roman" w:hAnsi="Times New Roman"/>
          <w:b/>
          <w:bCs/>
          <w:sz w:val="28"/>
          <w:szCs w:val="28"/>
          <w:lang w:val="en-GB" w:bidi="ar-EG"/>
        </w:rPr>
        <w:t>6</w:t>
      </w:r>
      <w:r>
        <w:rPr>
          <w:rFonts w:ascii="Times New Roman" w:cs="Times New Roman" w:hAnsi="Times New Roman"/>
          <w:b/>
          <w:bCs/>
          <w:sz w:val="28"/>
          <w:szCs w:val="28"/>
          <w:lang w:val="en-GB" w:bidi="ar-EG"/>
        </w:rPr>
        <w:t xml:space="preserve">.2. NFV </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 xml:space="preserve">The increase in communication efficiency can be realized by NFV (Network Function visualization) as well. NFV is a way to reduce cost and to accelerate service deployment for network operators by decoupling functions like a firewall or encryption from dedicated hardware and moving them to virtual servers. The advantages of NFV are mainly to the operators that it brings a new way for network maintenance so that the cost and time for maintaining the network can be reduced. Additionally, NFV decreases network power consumption, as NFV techniques make networks' functions, especially in hardware to the software, thus reducing network power consumption.   </w:t>
      </w:r>
    </w:p>
    <w:p>
      <w:pPr>
        <w:pStyle w:val="style0"/>
        <w:ind w:left="360"/>
        <w:rPr>
          <w:rFonts w:ascii="Times New Roman" w:cs="Times New Roman" w:hAnsi="Times New Roman"/>
          <w:b/>
          <w:bCs/>
          <w:sz w:val="28"/>
          <w:szCs w:val="28"/>
          <w:lang w:val="en-GB" w:bidi="ar-EG"/>
        </w:rPr>
      </w:pPr>
      <w:r>
        <w:rPr>
          <w:rFonts w:ascii="Times New Roman" w:cs="Times New Roman" w:hAnsi="Times New Roman"/>
          <w:b/>
          <w:bCs/>
          <w:sz w:val="28"/>
          <w:szCs w:val="28"/>
          <w:lang w:val="en-GB" w:bidi="ar-EG"/>
        </w:rPr>
        <w:t>7</w:t>
      </w:r>
      <w:r>
        <w:rPr>
          <w:rFonts w:ascii="Times New Roman" w:cs="Times New Roman" w:hAnsi="Times New Roman"/>
          <w:b/>
          <w:bCs/>
          <w:sz w:val="28"/>
          <w:szCs w:val="28"/>
          <w:lang w:val="en-GB" w:bidi="ar-EG"/>
        </w:rPr>
        <w:t>. Conclusion</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The future researching focus of applying AI in communication networks should pay attention to SDN and NFV technologies. Although SDN and NFV are applied in modern society in some instances, the spread of the technologies has to be reinforced to provide a more effective way of communicating.</w:t>
      </w:r>
    </w:p>
    <w:p>
      <w:pPr>
        <w:pStyle w:val="style0"/>
        <w:ind w:left="360"/>
        <w:jc w:val="both"/>
        <w:rPr>
          <w:rFonts w:ascii="Times New Roman" w:cs="Times New Roman" w:hAnsi="Times New Roman"/>
          <w:sz w:val="28"/>
          <w:szCs w:val="28"/>
          <w:lang w:val="en-GB" w:bidi="ar-EG"/>
        </w:rPr>
      </w:pPr>
      <w:r>
        <w:rPr>
          <w:rFonts w:ascii="Times New Roman" w:cs="Times New Roman" w:hAnsi="Times New Roman"/>
          <w:sz w:val="28"/>
          <w:szCs w:val="28"/>
          <w:lang w:val="en-GB" w:bidi="ar-EG"/>
        </w:rPr>
        <w:t xml:space="preserve">However, the new systems for communicating face problems such as lack of experience and being replaced by updated methods as people are generally less familiar with the rationales of SDN and NFV, The potential problems are not clearly shown unless more time is consuming in the adopting of the a four mentioned technologies in different application. It is also uncertain whether SDN and NFV will soon be replaced, as the developing rate in AI is amazingly rapid. </w:t>
      </w:r>
      <w:r>
        <w:rPr>
          <w:rFonts w:ascii="Times New Roman" w:cs="Times New Roman" w:hAnsi="Times New Roman"/>
          <w:sz w:val="28"/>
          <w:szCs w:val="28"/>
          <w:lang w:val="en-GB" w:bidi="ar-EG"/>
        </w:rPr>
        <w:t xml:space="preserve">The future is virtually unpredictable—accountability, responsibility, and transparency. </w:t>
      </w:r>
    </w:p>
    <w:p>
      <w:pPr>
        <w:pStyle w:val="style0"/>
        <w:ind w:left="360"/>
        <w:jc w:val="both"/>
        <w:rPr>
          <w:rFonts w:ascii="Times New Roman" w:cs="Times New Roman" w:hAnsi="Times New Roman"/>
          <w:b/>
          <w:bCs/>
          <w:sz w:val="28"/>
          <w:szCs w:val="28"/>
          <w:lang w:val="en-GB" w:bidi="ar-EG"/>
        </w:rPr>
      </w:pPr>
      <w:r>
        <w:rPr>
          <w:rFonts w:ascii="Times New Roman" w:cs="Times New Roman" w:hAnsi="Times New Roman"/>
          <w:b/>
          <w:bCs/>
          <w:sz w:val="28"/>
          <w:szCs w:val="28"/>
          <w:lang w:val="en-GB" w:bidi="ar-EG"/>
        </w:rPr>
        <w:t>8</w:t>
      </w:r>
      <w:r>
        <w:rPr>
          <w:rFonts w:ascii="Times New Roman" w:cs="Times New Roman" w:hAnsi="Times New Roman"/>
          <w:b/>
          <w:bCs/>
          <w:sz w:val="28"/>
          <w:szCs w:val="28"/>
          <w:lang w:val="en-GB" w:bidi="ar-EG"/>
        </w:rPr>
        <w:t xml:space="preserve">. Recommendation </w:t>
      </w:r>
    </w:p>
    <w:p>
      <w:pPr>
        <w:pStyle w:val="style0"/>
        <w:ind w:left="360"/>
        <w:jc w:val="both"/>
        <w:rPr>
          <w:rFonts w:ascii="Times New Roman" w:cs="Times New Roman" w:hAnsi="Times New Roman"/>
          <w:sz w:val="28"/>
          <w:szCs w:val="28"/>
          <w:lang w:bidi="ar-EG"/>
        </w:rPr>
      </w:pPr>
      <w:r>
        <w:rPr>
          <w:rFonts w:ascii="Times New Roman" w:cs="Times New Roman" w:hAnsi="Times New Roman"/>
          <w:sz w:val="28"/>
          <w:szCs w:val="28"/>
          <w:lang w:bidi="ar-EG"/>
        </w:rPr>
        <w:t xml:space="preserve">Artificial intelligence therefore supports SDN &amp; NFV I </w:t>
      </w:r>
      <w:r>
        <w:rPr>
          <w:rFonts w:ascii="Times New Roman" w:cs="Times New Roman" w:hAnsi="Times New Roman"/>
          <w:sz w:val="28"/>
          <w:szCs w:val="28"/>
          <w:lang w:bidi="ar-EG"/>
        </w:rPr>
        <w:t xml:space="preserve">recommended </w:t>
      </w:r>
      <w:r>
        <w:rPr>
          <w:rFonts w:ascii="Times New Roman" w:cs="Times New Roman" w:hAnsi="Times New Roman"/>
          <w:sz w:val="28"/>
          <w:szCs w:val="28"/>
          <w:lang w:bidi="ar-EG"/>
        </w:rPr>
        <w:t>applications</w:t>
      </w:r>
      <w:r>
        <w:rPr>
          <w:rFonts w:ascii="Times New Roman" w:cs="Times New Roman" w:hAnsi="Times New Roman"/>
          <w:sz w:val="28"/>
          <w:szCs w:val="28"/>
          <w:lang w:bidi="ar-EG"/>
        </w:rPr>
        <w:t xml:space="preserve"> of artificial intelligence in the field of communications as a new work.</w:t>
      </w:r>
    </w:p>
    <w:p>
      <w:pPr>
        <w:pStyle w:val="style0"/>
        <w:ind w:left="360"/>
        <w:jc w:val="both"/>
        <w:rPr>
          <w:rFonts w:ascii="Times New Roman" w:cs="Times New Roman" w:hAnsi="Times New Roman"/>
          <w:sz w:val="28"/>
          <w:szCs w:val="28"/>
          <w:lang w:bidi="ar-EG"/>
        </w:rPr>
      </w:pPr>
      <w:r>
        <w:rPr>
          <w:rFonts w:ascii="Times New Roman" w:cs="Times New Roman" w:hAnsi="Times New Roman"/>
          <w:sz w:val="28"/>
          <w:szCs w:val="28"/>
          <w:lang w:bidi="ar-EG"/>
        </w:rPr>
        <w:t>This new work to learn about the applications of artificial intelligence in the field of communications and to benefit from AI to develop communications networks.</w:t>
      </w:r>
    </w:p>
    <w:p>
      <w:pPr>
        <w:pStyle w:val="style0"/>
        <w:ind w:left="360"/>
        <w:jc w:val="both"/>
        <w:rPr>
          <w:rFonts w:ascii="Times New Roman" w:cs="Times New Roman" w:hAnsi="Times New Roman"/>
          <w:b/>
          <w:bCs/>
          <w:i/>
          <w:iCs/>
          <w:sz w:val="28"/>
          <w:szCs w:val="28"/>
          <w:lang w:val="en-GB" w:bidi="ar-EG"/>
        </w:rPr>
      </w:pPr>
      <w:r>
        <w:rPr>
          <w:rFonts w:ascii="Times New Roman" w:cs="Times New Roman" w:hAnsi="Times New Roman"/>
          <w:b/>
          <w:bCs/>
          <w:i/>
          <w:iCs/>
          <w:sz w:val="28"/>
          <w:szCs w:val="28"/>
          <w:lang w:val="en-GB" w:bidi="ar-EG"/>
        </w:rPr>
        <w:t>9</w:t>
      </w:r>
      <w:r>
        <w:rPr>
          <w:rFonts w:ascii="Times New Roman" w:cs="Times New Roman" w:hAnsi="Times New Roman"/>
          <w:b/>
          <w:bCs/>
          <w:i/>
          <w:iCs/>
          <w:sz w:val="28"/>
          <w:szCs w:val="28"/>
          <w:lang w:val="en-GB" w:bidi="ar-EG"/>
        </w:rPr>
        <w:t>. References</w:t>
      </w:r>
      <w:r>
        <w:rPr>
          <w:rFonts w:ascii="Times New Roman" w:cs="Times New Roman" w:hAnsi="Times New Roman"/>
          <w:b/>
          <w:bCs/>
          <w:i/>
          <w:iCs/>
          <w:sz w:val="28"/>
          <w:szCs w:val="28"/>
          <w:lang w:val="en-GB" w:bidi="ar-EG"/>
        </w:rPr>
        <w:t>:</w:t>
      </w:r>
    </w:p>
    <w:p>
      <w:pPr>
        <w:pStyle w:val="style179"/>
        <w:numPr>
          <w:ilvl w:val="0"/>
          <w:numId w:val="3"/>
        </w:numPr>
        <w:jc w:val="both"/>
        <w:rPr>
          <w:rFonts w:ascii="Times New Roman" w:cs="Times New Roman" w:hAnsi="Times New Roman"/>
          <w:sz w:val="24"/>
          <w:szCs w:val="24"/>
          <w:lang w:bidi="ar-EG"/>
        </w:rPr>
      </w:pPr>
      <w:r>
        <w:rPr>
          <w:rFonts w:ascii="Times New Roman" w:cs="Times New Roman" w:hAnsi="Times New Roman"/>
          <w:sz w:val="24"/>
          <w:szCs w:val="24"/>
          <w:lang w:bidi="ar-EG"/>
        </w:rPr>
        <w:t>AMIRIJOO M, JORGUSESKI L, LITJENS R, at el .Effectiveness of cell outage compensation in LTE networks[C]//Proceedings of 2011 IEEE Consumer Communications and Networking Conference (CCNC). Piscataway: IEEE Press, 2011:642-647.</w:t>
      </w:r>
    </w:p>
    <w:p>
      <w:pPr>
        <w:pStyle w:val="style179"/>
        <w:numPr>
          <w:ilvl w:val="0"/>
          <w:numId w:val="3"/>
        </w:numPr>
        <w:jc w:val="both"/>
        <w:rPr>
          <w:rFonts w:ascii="Times New Roman" w:cs="Times New Roman" w:hAnsi="Times New Roman"/>
          <w:sz w:val="24"/>
          <w:szCs w:val="24"/>
          <w:lang w:bidi="ar-EG"/>
        </w:rPr>
      </w:pPr>
      <w:r>
        <w:rPr>
          <w:rFonts w:ascii="Times New Roman" w:cs="Times New Roman" w:hAnsi="Times New Roman"/>
          <w:sz w:val="24"/>
          <w:szCs w:val="24"/>
          <w:lang w:bidi="ar-EG"/>
        </w:rPr>
        <w:t>3GPP. Telecommunication management</w:t>
      </w:r>
      <w:r>
        <w:rPr>
          <w:rFonts w:ascii="MS Gothic" w:cs="MS Gothic" w:eastAsia="MS Gothic" w:hAnsi="MS Gothic" w:hint="eastAsia"/>
          <w:sz w:val="24"/>
          <w:szCs w:val="24"/>
          <w:lang w:bidi="ar-EG"/>
        </w:rPr>
        <w:t>；</w:t>
      </w:r>
      <w:r>
        <w:rPr>
          <w:rFonts w:ascii="Times New Roman" w:cs="Times New Roman" w:hAnsi="Times New Roman"/>
          <w:sz w:val="24"/>
          <w:szCs w:val="24"/>
          <w:lang w:bidi="ar-EG"/>
        </w:rPr>
        <w:t xml:space="preserve"> self-organizing networks (SON) </w:t>
      </w:r>
      <w:r>
        <w:rPr>
          <w:rFonts w:ascii="MS Gothic" w:cs="MS Gothic" w:eastAsia="MS Gothic" w:hAnsi="MS Gothic" w:hint="eastAsia"/>
          <w:sz w:val="24"/>
          <w:szCs w:val="24"/>
          <w:lang w:bidi="ar-EG"/>
        </w:rPr>
        <w:t>；</w:t>
      </w:r>
      <w:r>
        <w:rPr>
          <w:rFonts w:ascii="Times New Roman" w:cs="Times New Roman" w:hAnsi="Times New Roman"/>
          <w:sz w:val="24"/>
          <w:szCs w:val="24"/>
          <w:lang w:bidi="ar-EG"/>
        </w:rPr>
        <w:t xml:space="preserve"> Concepts and requirements: TS 32.523[S]. 2012.</w:t>
      </w:r>
    </w:p>
    <w:p>
      <w:pPr>
        <w:pStyle w:val="style179"/>
        <w:numPr>
          <w:ilvl w:val="0"/>
          <w:numId w:val="3"/>
        </w:numPr>
        <w:jc w:val="both"/>
        <w:rPr>
          <w:rFonts w:ascii="Times New Roman" w:cs="Times New Roman" w:hAnsi="Times New Roman"/>
          <w:sz w:val="24"/>
          <w:szCs w:val="24"/>
          <w:lang w:bidi="ar-EG"/>
        </w:rPr>
      </w:pPr>
      <w:r>
        <w:rPr>
          <w:rFonts w:ascii="Times New Roman" w:cs="Times New Roman" w:hAnsi="Times New Roman"/>
          <w:sz w:val="24"/>
          <w:szCs w:val="24"/>
          <w:lang w:bidi="ar-EG"/>
        </w:rPr>
        <w:t>KARVOUNAS D, VLACHEAS P, GEORGAKOPOULOS A, et al. An opportunistic approach for coverage and capacity optimization in Self-Organizing Networks[C]// Proceedings of Future Network and Mobile Summit (Future Network Summit). Piscataway: IEEE Press, 2013.</w:t>
      </w:r>
    </w:p>
    <w:p>
      <w:pPr>
        <w:pStyle w:val="style179"/>
        <w:numPr>
          <w:ilvl w:val="0"/>
          <w:numId w:val="3"/>
        </w:numPr>
        <w:jc w:val="both"/>
        <w:rPr>
          <w:rFonts w:ascii="Times New Roman" w:cs="Times New Roman" w:hAnsi="Times New Roman"/>
          <w:sz w:val="24"/>
          <w:szCs w:val="24"/>
          <w:lang w:val="en-GB" w:bidi="ar-EG"/>
        </w:rPr>
      </w:pPr>
      <w:r>
        <w:rPr>
          <w:rFonts w:ascii="Times New Roman" w:cs="Times New Roman" w:hAnsi="Times New Roman"/>
          <w:sz w:val="24"/>
          <w:szCs w:val="24"/>
          <w:lang w:val="en-GB" w:bidi="ar-EG"/>
        </w:rPr>
        <w:t xml:space="preserve"> </w:t>
      </w:r>
      <w:r>
        <w:rPr>
          <w:rFonts w:ascii="Times New Roman" w:cs="Times New Roman" w:hAnsi="Times New Roman"/>
          <w:sz w:val="24"/>
          <w:szCs w:val="24"/>
          <w:lang w:bidi="ar-EG"/>
        </w:rPr>
        <w:t>GOODFELLOW I, POUGET-ABADIE J, MIRZA M, et al. Generative adversarial nets[C]//Proceedings of the 27th International Conference on Neural Information Processing Systems. New York: ACM Press, 2014.</w:t>
      </w:r>
    </w:p>
    <w:p>
      <w:pPr>
        <w:pStyle w:val="style179"/>
        <w:numPr>
          <w:ilvl w:val="0"/>
          <w:numId w:val="3"/>
        </w:numPr>
        <w:jc w:val="both"/>
        <w:rPr>
          <w:rFonts w:ascii="Times New Roman" w:cs="Times New Roman" w:hAnsi="Times New Roman"/>
          <w:sz w:val="24"/>
          <w:szCs w:val="24"/>
          <w:lang w:val="en-GB" w:bidi="ar-EG"/>
        </w:rPr>
      </w:pPr>
      <w:r>
        <w:rPr>
          <w:rFonts w:ascii="Times New Roman" w:cs="Times New Roman" w:hAnsi="Times New Roman"/>
          <w:sz w:val="24"/>
          <w:szCs w:val="24"/>
          <w:lang w:bidi="ar-EG"/>
        </w:rPr>
        <w:t xml:space="preserve">KONEN J, MCMAHAN H B, YU F X, et al. Federated learning: Strategies for improving communication efficiency [J]. </w:t>
      </w:r>
      <w:r>
        <w:rPr>
          <w:rFonts w:ascii="Times New Roman" w:cs="Times New Roman" w:hAnsi="Times New Roman"/>
          <w:sz w:val="24"/>
          <w:szCs w:val="24"/>
          <w:lang w:bidi="ar-EG"/>
        </w:rPr>
        <w:t>ArXiv</w:t>
      </w:r>
      <w:r>
        <w:rPr>
          <w:rFonts w:ascii="Times New Roman" w:cs="Times New Roman" w:hAnsi="Times New Roman"/>
          <w:sz w:val="24"/>
          <w:szCs w:val="24"/>
          <w:lang w:bidi="ar-EG"/>
        </w:rPr>
        <w:t xml:space="preserve"> preprint arXiv</w:t>
      </w:r>
      <w:r>
        <w:rPr>
          <w:rFonts w:ascii="Times New Roman" w:cs="Times New Roman" w:hAnsi="Times New Roman"/>
          <w:sz w:val="24"/>
          <w:szCs w:val="24"/>
          <w:lang w:bidi="ar-EG"/>
        </w:rPr>
        <w:t>: 1610.05492</w:t>
      </w:r>
      <w:r>
        <w:rPr>
          <w:rFonts w:ascii="Times New Roman" w:cs="Times New Roman" w:hAnsi="Times New Roman"/>
          <w:sz w:val="24"/>
          <w:szCs w:val="24"/>
          <w:lang w:bidi="ar-EG"/>
        </w:rPr>
        <w:t>, 2016.</w:t>
      </w:r>
    </w:p>
    <w:p>
      <w:pPr>
        <w:pStyle w:val="style179"/>
        <w:numPr>
          <w:ilvl w:val="0"/>
          <w:numId w:val="3"/>
        </w:numPr>
        <w:jc w:val="both"/>
        <w:rPr>
          <w:rFonts w:ascii="Times New Roman" w:cs="Times New Roman" w:hAnsi="Times New Roman"/>
          <w:sz w:val="24"/>
          <w:szCs w:val="24"/>
          <w:lang w:val="en-GB" w:bidi="ar-EG"/>
        </w:rPr>
      </w:pPr>
      <w:r>
        <w:rPr>
          <w:rFonts w:ascii="Times New Roman" w:cs="Times New Roman" w:hAnsi="Times New Roman"/>
          <w:sz w:val="24"/>
          <w:szCs w:val="24"/>
          <w:lang w:bidi="ar-EG"/>
        </w:rPr>
        <w:t>TEECE1 D J, DASGUPTA K. 5G mobile broadband: the economic potential and policies that maximize it [Z]. 2017</w:t>
      </w:r>
    </w:p>
    <w:p>
      <w:pPr>
        <w:pStyle w:val="style179"/>
        <w:numPr>
          <w:ilvl w:val="0"/>
          <w:numId w:val="3"/>
        </w:numPr>
        <w:jc w:val="both"/>
        <w:rPr>
          <w:rFonts w:ascii="Times New Roman" w:cs="Times New Roman" w:hAnsi="Times New Roman"/>
          <w:sz w:val="24"/>
          <w:szCs w:val="24"/>
          <w:lang w:val="en-GB" w:bidi="ar-EG"/>
        </w:rPr>
      </w:pPr>
      <w:r>
        <w:rPr>
          <w:rFonts w:ascii="Times New Roman" w:cs="Times New Roman" w:hAnsi="Times New Roman"/>
          <w:sz w:val="24"/>
          <w:szCs w:val="24"/>
          <w:lang w:bidi="ar-EG"/>
        </w:rPr>
        <w:t>SHAFIN R, LIU L, CHANDRASEKHAR V, et al. Artificial intelligence-enabled cellular networks: a critical path to beyond-5G and 6G [J]. IEEE Wireless Communications, 2020, 27(2): 212-217.</w:t>
      </w:r>
    </w:p>
    <w:p>
      <w:pPr>
        <w:pStyle w:val="style179"/>
        <w:numPr>
          <w:ilvl w:val="0"/>
          <w:numId w:val="3"/>
        </w:numPr>
        <w:jc w:val="both"/>
        <w:rPr>
          <w:rFonts w:ascii="Times New Roman" w:cs="Times New Roman" w:hAnsi="Times New Roman"/>
          <w:sz w:val="24"/>
          <w:szCs w:val="24"/>
          <w:lang w:val="en-GB" w:bidi="ar-EG"/>
        </w:rPr>
      </w:pPr>
      <w:r>
        <w:rPr>
          <w:rFonts w:ascii="Times New Roman" w:cs="Times New Roman" w:hAnsi="Times New Roman"/>
          <w:sz w:val="24"/>
          <w:szCs w:val="24"/>
          <w:lang w:bidi="ar-EG"/>
        </w:rPr>
        <w:t xml:space="preserve">DEVLIN J, CHANG M W, and LEE K, et al. Bert: pre-training of deep bidirectional transformers for language understanding [J]. </w:t>
      </w:r>
      <w:r>
        <w:rPr>
          <w:rFonts w:ascii="Times New Roman" w:cs="Times New Roman" w:hAnsi="Times New Roman"/>
          <w:sz w:val="24"/>
          <w:szCs w:val="24"/>
          <w:lang w:bidi="ar-EG"/>
        </w:rPr>
        <w:t>ArXiv</w:t>
      </w:r>
      <w:r>
        <w:rPr>
          <w:rFonts w:ascii="Times New Roman" w:cs="Times New Roman" w:hAnsi="Times New Roman"/>
          <w:sz w:val="24"/>
          <w:szCs w:val="24"/>
          <w:lang w:bidi="ar-EG"/>
        </w:rPr>
        <w:t xml:space="preserve"> preprint arXiv</w:t>
      </w:r>
      <w:r>
        <w:rPr>
          <w:rFonts w:ascii="Times New Roman" w:cs="Times New Roman" w:hAnsi="Times New Roman"/>
          <w:sz w:val="24"/>
          <w:szCs w:val="24"/>
          <w:lang w:bidi="ar-EG"/>
        </w:rPr>
        <w:t>: 1810.04805</w:t>
      </w:r>
      <w:r>
        <w:rPr>
          <w:rFonts w:ascii="Times New Roman" w:cs="Times New Roman" w:hAnsi="Times New Roman"/>
          <w:sz w:val="24"/>
          <w:szCs w:val="24"/>
          <w:lang w:bidi="ar-EG"/>
        </w:rPr>
        <w:t>, 2018.</w:t>
      </w:r>
    </w:p>
    <w:p>
      <w:pPr>
        <w:pStyle w:val="style179"/>
        <w:numPr>
          <w:ilvl w:val="0"/>
          <w:numId w:val="3"/>
        </w:numPr>
        <w:jc w:val="both"/>
        <w:rPr>
          <w:rFonts w:ascii="Times New Roman" w:cs="Times New Roman" w:hAnsi="Times New Roman"/>
          <w:sz w:val="24"/>
          <w:szCs w:val="24"/>
          <w:lang w:val="en-GB" w:bidi="ar-EG"/>
        </w:rPr>
      </w:pPr>
      <w:r>
        <w:rPr>
          <w:rFonts w:ascii="Times New Roman" w:cs="Times New Roman" w:hAnsi="Times New Roman"/>
          <w:sz w:val="24"/>
          <w:szCs w:val="24"/>
          <w:lang w:bidi="ar-EG"/>
        </w:rPr>
        <w:t>3GPP. Telecommunication management, self-configuration of network elements, concepts and requirements: TS 32.501[S]. 2018.</w:t>
      </w:r>
    </w:p>
    <w:p>
      <w:pPr>
        <w:pStyle w:val="style179"/>
        <w:numPr>
          <w:ilvl w:val="0"/>
          <w:numId w:val="3"/>
        </w:numPr>
        <w:jc w:val="both"/>
        <w:rPr>
          <w:rFonts w:ascii="Times New Roman" w:cs="Times New Roman" w:hAnsi="Times New Roman"/>
          <w:sz w:val="24"/>
          <w:szCs w:val="24"/>
          <w:lang w:val="en-GB" w:bidi="ar-EG"/>
        </w:rPr>
      </w:pPr>
      <w:r>
        <w:rPr>
          <w:rFonts w:ascii="Times New Roman" w:cs="Times New Roman" w:hAnsi="Times New Roman"/>
          <w:sz w:val="24"/>
          <w:szCs w:val="24"/>
          <w:lang w:bidi="ar-EG"/>
        </w:rPr>
        <w:t>3GPP. RAN-centric data collection and utilization: RAN3 SI, 2017.08/10[S]. 2018.</w:t>
      </w:r>
    </w:p>
    <w:p>
      <w:pPr>
        <w:pStyle w:val="style179"/>
        <w:numPr>
          <w:ilvl w:val="0"/>
          <w:numId w:val="3"/>
        </w:numPr>
        <w:jc w:val="both"/>
        <w:rPr>
          <w:rFonts w:ascii="Times New Roman" w:cs="Times New Roman" w:hAnsi="Times New Roman"/>
          <w:sz w:val="24"/>
          <w:szCs w:val="24"/>
          <w:lang w:val="en-GB" w:bidi="ar-EG"/>
        </w:rPr>
      </w:pPr>
      <w:r>
        <w:rPr>
          <w:rFonts w:ascii="Times New Roman" w:cs="Times New Roman" w:hAnsi="Times New Roman"/>
          <w:sz w:val="24"/>
          <w:szCs w:val="24"/>
          <w:lang w:bidi="ar-EG"/>
        </w:rPr>
        <w:t>LYU W, ZHANG Z, JIAO C, et al. Performance evaluation of channel decoding with deep neural networks[C]//Proceedings of 2018 IEEE International Conference on Communications. Piscataway: IEEE Press, 2018: 1-6.</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LIANG F, SHEN C, WU F. An iterative BP-CNN architecture for channel decoding [J]. IEEE Journal of Selected Topics in Signal Processing, 2018, 12(1): 144-159.</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3GPP. New Study on self-organizing networks (SON) for 5G, v.0.2.0, document, TR 28.861[S]. 2018.</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Ministry of Internal Affairs and Communications, Japan Government. Information and communications in Japan[R]. 2019.</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YASNITSKY L N. Whether be new "winter" of artificial intelligence[C]//Proceedings of International Conference on Integrated Science. Heidelberg: Springer, 2019.</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3GPP. Study on the self-organizing networks (SON) for 5G Networks</w:t>
      </w:r>
      <w:r>
        <w:rPr>
          <w:rFonts w:ascii="Times New Roman" w:cs="Times New Roman" w:hAnsi="Times New Roman"/>
          <w:sz w:val="24"/>
          <w:szCs w:val="24"/>
          <w:lang w:bidi="ar-EG"/>
        </w:rPr>
        <w:t>: TR</w:t>
      </w:r>
      <w:r>
        <w:rPr>
          <w:rFonts w:ascii="Times New Roman" w:cs="Times New Roman" w:hAnsi="Times New Roman"/>
          <w:sz w:val="24"/>
          <w:szCs w:val="24"/>
          <w:lang w:bidi="ar-EG"/>
        </w:rPr>
        <w:t xml:space="preserve"> 28.861[S]. 2019</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3GPP. Study on management aspects of communication services: TR 28.805 V1.1.0[S]. 2019.</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ITU-T. Architectural framework for machine learning in future networks including IMT-2020: SG13 Y.317[S]. 2019.</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GSMA. AI in network use cases in China[R]. 2019.</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 xml:space="preserve">CARPI F, HAGER C, and MARTAL M, et al. Reinforcement learning for channel coding: learned bit-flipping decoding [Z]. </w:t>
      </w:r>
      <w:r>
        <w:rPr>
          <w:rFonts w:ascii="Times New Roman" w:cs="Times New Roman" w:hAnsi="Times New Roman"/>
          <w:sz w:val="24"/>
          <w:szCs w:val="24"/>
          <w:lang w:bidi="ar-EG"/>
        </w:rPr>
        <w:t>ArXiv</w:t>
      </w:r>
      <w:r>
        <w:rPr>
          <w:rFonts w:ascii="Times New Roman" w:cs="Times New Roman" w:hAnsi="Times New Roman"/>
          <w:sz w:val="24"/>
          <w:szCs w:val="24"/>
          <w:lang w:bidi="ar-EG"/>
        </w:rPr>
        <w:t xml:space="preserve"> preprint arXiv</w:t>
      </w:r>
      <w:r>
        <w:rPr>
          <w:rFonts w:ascii="Times New Roman" w:cs="Times New Roman" w:hAnsi="Times New Roman"/>
          <w:sz w:val="24"/>
          <w:szCs w:val="24"/>
          <w:lang w:bidi="ar-EG"/>
        </w:rPr>
        <w:t>: 1906.04448</w:t>
      </w:r>
      <w:r>
        <w:rPr>
          <w:rFonts w:ascii="Times New Roman" w:cs="Times New Roman" w:hAnsi="Times New Roman"/>
          <w:sz w:val="24"/>
          <w:szCs w:val="24"/>
          <w:lang w:bidi="ar-EG"/>
        </w:rPr>
        <w:t>, 2019.</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YASHASHWI K, ANAND D, PILLAI S R B, et al. Mist: a novel training strategy for low-</w:t>
      </w:r>
      <w:r>
        <w:rPr>
          <w:rFonts w:ascii="Times New Roman" w:cs="Times New Roman" w:hAnsi="Times New Roman"/>
          <w:sz w:val="24"/>
          <w:szCs w:val="24"/>
          <w:lang w:bidi="ar-EG"/>
        </w:rPr>
        <w:t>latency scalable</w:t>
      </w:r>
      <w:r>
        <w:rPr>
          <w:rFonts w:ascii="Times New Roman" w:cs="Times New Roman" w:hAnsi="Times New Roman"/>
          <w:sz w:val="24"/>
          <w:szCs w:val="24"/>
          <w:lang w:bidi="ar-EG"/>
        </w:rPr>
        <w:t xml:space="preserve"> neural net decoders [Z]. </w:t>
      </w:r>
      <w:r>
        <w:rPr>
          <w:rFonts w:ascii="Times New Roman" w:cs="Times New Roman" w:hAnsi="Times New Roman"/>
          <w:sz w:val="24"/>
          <w:szCs w:val="24"/>
          <w:lang w:bidi="ar-EG"/>
        </w:rPr>
        <w:t>ArXiv</w:t>
      </w:r>
      <w:r>
        <w:rPr>
          <w:rFonts w:ascii="Times New Roman" w:cs="Times New Roman" w:hAnsi="Times New Roman"/>
          <w:sz w:val="24"/>
          <w:szCs w:val="24"/>
          <w:lang w:bidi="ar-EG"/>
        </w:rPr>
        <w:t xml:space="preserve"> preprint arXiv</w:t>
      </w:r>
      <w:r>
        <w:rPr>
          <w:rFonts w:ascii="Times New Roman" w:cs="Times New Roman" w:hAnsi="Times New Roman"/>
          <w:sz w:val="24"/>
          <w:szCs w:val="24"/>
          <w:lang w:bidi="ar-EG"/>
        </w:rPr>
        <w:t>: 1905.08990</w:t>
      </w:r>
      <w:r>
        <w:rPr>
          <w:rFonts w:ascii="Times New Roman" w:cs="Times New Roman" w:hAnsi="Times New Roman"/>
          <w:sz w:val="24"/>
          <w:szCs w:val="24"/>
          <w:lang w:bidi="ar-EG"/>
        </w:rPr>
        <w:t>, 2019.</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3GPP. Telecommunication management, Self-Configuration of network elements, Concepts and requirements: TS 32.501[S]. 2020</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PRIEGER J E. An economic analysis of 5G wireless deployment: impact on the U.S. and local economies[R]. 2020.</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Qualcomm. 5G+AI: the ingredients fueling tomorrow's technology innovations [Z]. 2020.</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SHAFIN R, LIU L, CHANDRASEKHAR V, et al. Artificial intelligence-enabled cellular networks: a critical path to beyond-5G and 6G [J]. IEEE Wireless Communications, 2020, 27(2): 212-217.</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 xml:space="preserve">BROWN T, MANN B, RYDER N, et al. Language models are few-shot learners [J]. </w:t>
      </w:r>
      <w:r>
        <w:rPr>
          <w:rFonts w:ascii="Times New Roman" w:cs="Times New Roman" w:hAnsi="Times New Roman"/>
          <w:sz w:val="24"/>
          <w:szCs w:val="24"/>
          <w:lang w:bidi="ar-EG"/>
        </w:rPr>
        <w:t>Arxiv</w:t>
      </w:r>
      <w:r>
        <w:rPr>
          <w:rFonts w:ascii="Times New Roman" w:cs="Times New Roman" w:hAnsi="Times New Roman"/>
          <w:sz w:val="24"/>
          <w:szCs w:val="24"/>
          <w:lang w:bidi="ar-EG"/>
        </w:rPr>
        <w:t xml:space="preserve"> 2020, arXiv preprint arXiv</w:t>
      </w:r>
      <w:r>
        <w:rPr>
          <w:rFonts w:ascii="Times New Roman" w:cs="Times New Roman" w:hAnsi="Times New Roman"/>
          <w:sz w:val="24"/>
          <w:szCs w:val="24"/>
          <w:lang w:bidi="ar-EG"/>
        </w:rPr>
        <w:t>: 2005.14165</w:t>
      </w:r>
      <w:r>
        <w:rPr>
          <w:rFonts w:ascii="Times New Roman" w:cs="Times New Roman" w:hAnsi="Times New Roman"/>
          <w:sz w:val="24"/>
          <w:szCs w:val="24"/>
          <w:lang w:bidi="ar-EG"/>
        </w:rPr>
        <w:t xml:space="preserve"> 4, 2020.</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O-RAN use cases and deployment scenarios[R]. 2020.</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S2-2004541. Federated Learning among multiple NWDAF instances, 3GPP TSG-WG SA2 meeting #139E e-meeting[R]. 2020</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OUYANG Y, LI Z, SU L, et al. Application behaviors driven self-organizing network (SON) for 4G LTE networks [J]. IEEE Transactions on Network Science and Engineering, 2020, 7(1): 3-14.</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Cisco. Cisco ONS 15454 Multiservice Transport Platform [Z]. 2021</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Wikipedia contributors. "Operations support system." Wikipedia, the Free Encyclopedia. Wikipedia, the Free Encyclopedia [EB/OL], 8 Feb. 2021. Web. 23 Mar. 2021.</w:t>
      </w:r>
    </w:p>
    <w:p>
      <w:pPr>
        <w:pStyle w:val="style179"/>
        <w:numPr>
          <w:ilvl w:val="0"/>
          <w:numId w:val="3"/>
        </w:numPr>
        <w:tabs>
          <w:tab w:val="left" w:leader="none" w:pos="810"/>
          <w:tab w:val="left" w:leader="none" w:pos="1350"/>
        </w:tabs>
        <w:jc w:val="both"/>
        <w:rPr>
          <w:rFonts w:ascii="Times New Roman" w:cs="Times New Roman" w:hAnsi="Times New Roman"/>
          <w:sz w:val="24"/>
          <w:szCs w:val="24"/>
          <w:lang w:val="en-GB" w:bidi="ar-EG"/>
        </w:rPr>
      </w:pPr>
      <w:r>
        <w:rPr>
          <w:rFonts w:ascii="Times New Roman" w:cs="Times New Roman" w:hAnsi="Times New Roman"/>
          <w:sz w:val="24"/>
          <w:szCs w:val="24"/>
          <w:lang w:bidi="ar-EG"/>
        </w:rPr>
        <w:t>Next G Alliance. Building the foundation for North American leadership in 6G and beyond [EB/OL]. https://nextgalliance.org/ Mar. 23, 2021.</w:t>
      </w:r>
    </w:p>
    <w:p>
      <w:pPr>
        <w:pStyle w:val="style0"/>
        <w:tabs>
          <w:tab w:val="left" w:leader="none" w:pos="810"/>
          <w:tab w:val="left" w:leader="none" w:pos="1350"/>
        </w:tabs>
        <w:ind w:left="360"/>
        <w:jc w:val="both"/>
        <w:rPr>
          <w:rFonts w:ascii="Times New Roman" w:cs="Times New Roman" w:hAnsi="Times New Roman"/>
          <w:sz w:val="24"/>
          <w:szCs w:val="24"/>
          <w:lang w:val="en-GB" w:bidi="ar-EG"/>
        </w:rPr>
      </w:pPr>
    </w:p>
    <w:bookmarkStart w:id="0" w:name="_GoBack"/>
    <w:bookmarkEnd w:id="0"/>
    <w:p>
      <w:pPr>
        <w:pStyle w:val="style0"/>
        <w:ind w:left="360"/>
        <w:rPr>
          <w:rFonts w:ascii="Times New Roman" w:cs="Times New Roman" w:hAnsi="Times New Roman"/>
          <w:sz w:val="28"/>
          <w:szCs w:val="28"/>
          <w:lang w:val="en-GB" w:bidi="ar-EG"/>
        </w:rPr>
      </w:pPr>
    </w:p>
    <w:sectPr>
      <w:pgSz w:w="12240" w:h="15840" w:orient="portrait"/>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88AD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B805F7C"/>
    <w:lvl w:ilvl="0" w:tplc="228CDA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DE6F664"/>
    <w:lvl w:ilvl="0" w:tplc="BF9C7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Words>2444</Words>
  <Pages>8</Pages>
  <Characters>14530</Characters>
  <Application>WPS Office</Application>
  <DocSecurity>0</DocSecurity>
  <Paragraphs>73</Paragraphs>
  <ScaleCrop>false</ScaleCrop>
  <LinksUpToDate>false</LinksUpToDate>
  <CharactersWithSpaces>16933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٢٠٢٣-٠٢-٠٥T٠٦:٤٢:٠٠Z</dcterms:created>
  <dc:creator>د.محمد عبدالقادر مرسي</dc:creator>
  <lastModifiedBy>23053RN02A</lastModifiedBy>
  <dcterms:modified xsi:type="dcterms:W3CDTF">٢٠٢٥-٠٨-٢٩T١٢:١٣:٥٠Z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6da40cd241be4ab9864481485aa61963</vt:lpwstr>
  </property>
</Properties>
</file>